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C6" w:rsidRDefault="00326FFA">
      <w:pPr>
        <w:spacing w:before="160"/>
        <w:ind w:left="100"/>
        <w:rPr>
          <w:rFonts w:ascii="VistaSlabAltBold" w:eastAsia="VistaSlabAltBold" w:hAnsi="VistaSlabAltBold" w:cs="VistaSlabAltBold"/>
          <w:sz w:val="36"/>
          <w:szCs w:val="36"/>
        </w:rPr>
      </w:pPr>
      <w:r>
        <w:rPr>
          <w:rFonts w:ascii="VistaSlabAltBold"/>
          <w:b/>
          <w:color w:val="006271"/>
          <w:sz w:val="36"/>
        </w:rPr>
        <w:t xml:space="preserve">Summary of Cancer </w:t>
      </w:r>
      <w:r>
        <w:rPr>
          <w:rFonts w:ascii="VistaSlabAltBold"/>
          <w:b/>
          <w:color w:val="006271"/>
          <w:spacing w:val="-1"/>
          <w:sz w:val="36"/>
        </w:rPr>
        <w:t>Treatment</w:t>
      </w:r>
      <w:r>
        <w:rPr>
          <w:rFonts w:ascii="VistaSlabAltBold"/>
          <w:b/>
          <w:color w:val="006271"/>
          <w:sz w:val="36"/>
        </w:rPr>
        <w:t xml:space="preserve"> </w:t>
      </w:r>
      <w:r>
        <w:rPr>
          <w:rFonts w:ascii="VistaSlabAltBold"/>
          <w:b/>
          <w:color w:val="006271"/>
          <w:spacing w:val="-1"/>
          <w:sz w:val="36"/>
        </w:rPr>
        <w:t>(Comprehensive)</w:t>
      </w:r>
    </w:p>
    <w:p w:rsidR="00822DC6" w:rsidRDefault="00326FFA">
      <w:pPr>
        <w:pStyle w:val="BodyText"/>
        <w:spacing w:before="111"/>
        <w:ind w:left="100" w:firstLine="0"/>
      </w:pPr>
      <w:r>
        <w:rPr>
          <w:color w:val="231F20"/>
        </w:rPr>
        <w:t>Superscript numbers correspond with lists in "Key for Completing Summary of Cancer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Treatment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Form"</w:t>
      </w:r>
    </w:p>
    <w:p w:rsidR="00822DC6" w:rsidRDefault="00822DC6">
      <w:pPr>
        <w:spacing w:before="8"/>
        <w:rPr>
          <w:rFonts w:ascii="HelveticaNeueLT Std Cn" w:eastAsia="HelveticaNeueLT Std Cn" w:hAnsi="HelveticaNeueLT Std Cn" w:cs="HelveticaNeueLT Std Cn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  <w:gridCol w:w="2160"/>
      </w:tblGrid>
      <w:tr w:rsidR="00822DC6">
        <w:trPr>
          <w:trHeight w:hRule="exact" w:val="310"/>
        </w:trPr>
        <w:tc>
          <w:tcPr>
            <w:tcW w:w="108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6271"/>
          </w:tcPr>
          <w:p w:rsidR="00822DC6" w:rsidRDefault="00326FFA">
            <w:pPr>
              <w:pStyle w:val="TableParagraph"/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FFFFFF"/>
                <w:sz w:val="18"/>
              </w:rPr>
              <w:t>Demographics</w:t>
            </w:r>
          </w:p>
        </w:tc>
      </w:tr>
      <w:tr w:rsidR="00822DC6">
        <w:trPr>
          <w:trHeight w:hRule="exact" w:val="289"/>
        </w:trPr>
        <w:tc>
          <w:tcPr>
            <w:tcW w:w="108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Name</w:t>
            </w:r>
          </w:p>
        </w:tc>
      </w:tr>
      <w:tr w:rsidR="00822DC6">
        <w:trPr>
          <w:trHeight w:hRule="exact" w:val="299"/>
        </w:trPr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41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Sex 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M   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F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 of Birth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22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pacing w:val="-1"/>
                <w:sz w:val="18"/>
              </w:rPr>
              <w:t>Race/Ethnicity</w:t>
            </w:r>
            <w:r>
              <w:rPr>
                <w:rFonts w:ascii="HelveticaNeueLT Std Cn"/>
                <w:color w:val="231F20"/>
                <w:spacing w:val="-1"/>
                <w:position w:val="6"/>
                <w:sz w:val="13"/>
              </w:rPr>
              <w:t>1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SS#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 xml:space="preserve">COG </w:t>
            </w:r>
            <w:proofErr w:type="spellStart"/>
            <w:r>
              <w:rPr>
                <w:rFonts w:ascii="HelveticaNeueLT Std Cn"/>
                <w:color w:val="231F20"/>
                <w:sz w:val="18"/>
              </w:rPr>
              <w:t>Reg</w:t>
            </w:r>
            <w:proofErr w:type="spellEnd"/>
            <w:r>
              <w:rPr>
                <w:rFonts w:ascii="HelveticaNeueLT Std Cn"/>
                <w:color w:val="231F20"/>
                <w:sz w:val="18"/>
              </w:rPr>
              <w:t xml:space="preserve"> #</w:t>
            </w:r>
          </w:p>
        </w:tc>
      </w:tr>
      <w:tr w:rsidR="00822DC6">
        <w:trPr>
          <w:trHeight w:hRule="exact" w:val="288"/>
        </w:trPr>
        <w:tc>
          <w:tcPr>
            <w:tcW w:w="864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Address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Phone</w:t>
            </w:r>
          </w:p>
        </w:tc>
      </w:tr>
      <w:tr w:rsidR="00822DC6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Alternate contact</w:t>
            </w:r>
          </w:p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Relationship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Phone</w:t>
            </w:r>
          </w:p>
        </w:tc>
      </w:tr>
    </w:tbl>
    <w:p w:rsidR="00822DC6" w:rsidRDefault="00822DC6">
      <w:pPr>
        <w:spacing w:before="11"/>
        <w:rPr>
          <w:rFonts w:ascii="HelveticaNeueLT Std Cn" w:eastAsia="HelveticaNeueLT Std Cn" w:hAnsi="HelveticaNeueLT Std Cn" w:cs="HelveticaNeueLT Std C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822DC6">
        <w:trPr>
          <w:trHeight w:hRule="exact" w:val="289"/>
        </w:trPr>
        <w:tc>
          <w:tcPr>
            <w:tcW w:w="108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6271"/>
          </w:tcPr>
          <w:p w:rsidR="00822DC6" w:rsidRDefault="00326FFA">
            <w:pPr>
              <w:pStyle w:val="TableParagraph"/>
              <w:spacing w:before="25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FFFFFF"/>
                <w:sz w:val="18"/>
              </w:rPr>
              <w:t>Cancer Diagnosis</w:t>
            </w:r>
          </w:p>
        </w:tc>
      </w:tr>
      <w:tr w:rsidR="00822DC6">
        <w:trPr>
          <w:trHeight w:hRule="exact" w:val="289"/>
        </w:trPr>
        <w:tc>
          <w:tcPr>
            <w:tcW w:w="108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Diagnosis</w:t>
            </w:r>
            <w:r>
              <w:rPr>
                <w:rFonts w:ascii="HelveticaNeueLT Std Cn"/>
                <w:color w:val="231F20"/>
                <w:position w:val="6"/>
                <w:sz w:val="13"/>
              </w:rPr>
              <w:t>2</w:t>
            </w:r>
          </w:p>
        </w:tc>
      </w:tr>
      <w:tr w:rsidR="00822DC6">
        <w:trPr>
          <w:trHeight w:hRule="exact" w:val="289"/>
        </w:trPr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 of diagnosis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Age at diagnosis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 therapy completed</w:t>
            </w:r>
          </w:p>
        </w:tc>
      </w:tr>
      <w:tr w:rsidR="00822DC6">
        <w:trPr>
          <w:trHeight w:hRule="exact" w:val="299"/>
        </w:trPr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Sites involved/stage/diagnostic details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41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Laterality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Right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Left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NA</w:t>
            </w:r>
          </w:p>
        </w:tc>
      </w:tr>
      <w:tr w:rsidR="00822DC6">
        <w:trPr>
          <w:trHeight w:hRule="exact" w:val="289"/>
        </w:trPr>
        <w:tc>
          <w:tcPr>
            <w:tcW w:w="108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Hereditary/congenital</w:t>
            </w:r>
            <w:r>
              <w:rPr>
                <w:rFonts w:ascii="HelveticaNeueLT Std Cn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HelveticaNeueLT Std Cn"/>
                <w:color w:val="231F20"/>
                <w:sz w:val="18"/>
              </w:rPr>
              <w:t>history</w:t>
            </w:r>
            <w:r>
              <w:rPr>
                <w:rFonts w:ascii="HelveticaNeueLT Std Cn"/>
                <w:color w:val="231F20"/>
                <w:position w:val="6"/>
                <w:sz w:val="13"/>
              </w:rPr>
              <w:t>3</w:t>
            </w:r>
          </w:p>
        </w:tc>
      </w:tr>
      <w:tr w:rsidR="00822DC6">
        <w:trPr>
          <w:trHeight w:hRule="exact" w:val="289"/>
        </w:trPr>
        <w:tc>
          <w:tcPr>
            <w:tcW w:w="108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pacing w:val="-1"/>
                <w:sz w:val="18"/>
              </w:rPr>
              <w:t>Pertinent</w:t>
            </w:r>
            <w:r>
              <w:rPr>
                <w:rFonts w:ascii="HelveticaNeueLT Std Cn"/>
                <w:color w:val="231F20"/>
                <w:sz w:val="18"/>
              </w:rPr>
              <w:t xml:space="preserve"> past medical history</w:t>
            </w:r>
          </w:p>
        </w:tc>
      </w:tr>
      <w:tr w:rsidR="00822DC6">
        <w:trPr>
          <w:trHeight w:hRule="exact" w:val="289"/>
        </w:trPr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Institution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MD/APN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Medical record #</w:t>
            </w:r>
          </w:p>
        </w:tc>
      </w:tr>
      <w:tr w:rsidR="00822DC6">
        <w:trPr>
          <w:trHeight w:hRule="exact" w:val="299"/>
        </w:trPr>
        <w:tc>
          <w:tcPr>
            <w:tcW w:w="108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:rsidR="00822DC6" w:rsidRDefault="00326FFA">
            <w:pPr>
              <w:pStyle w:val="TableParagraph"/>
              <w:tabs>
                <w:tab w:val="left" w:pos="1125"/>
                <w:tab w:val="left" w:pos="1873"/>
                <w:tab w:val="left" w:pos="2569"/>
              </w:tabs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Relapse(s)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>
        <w:trPr>
          <w:trHeight w:hRule="exact" w:val="289"/>
        </w:trPr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 of diagnosis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Age at diagnosis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 therapy completed</w:t>
            </w:r>
          </w:p>
        </w:tc>
      </w:tr>
      <w:tr w:rsidR="00822DC6">
        <w:trPr>
          <w:trHeight w:hRule="exact" w:val="299"/>
        </w:trPr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Sites involved/stage/diagnostic details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41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Laterality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Right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Left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NA</w:t>
            </w:r>
          </w:p>
        </w:tc>
      </w:tr>
      <w:tr w:rsidR="00822DC6">
        <w:trPr>
          <w:trHeight w:hRule="exact" w:val="299"/>
        </w:trPr>
        <w:tc>
          <w:tcPr>
            <w:tcW w:w="108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:rsidR="00822DC6" w:rsidRDefault="00326FFA">
            <w:pPr>
              <w:pStyle w:val="TableParagraph"/>
              <w:tabs>
                <w:tab w:val="left" w:pos="2903"/>
                <w:tab w:val="left" w:pos="3652"/>
                <w:tab w:val="left" w:pos="4347"/>
              </w:tabs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Subsequent malignant neoplasm(s)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>
        <w:trPr>
          <w:trHeight w:hRule="exact" w:val="289"/>
        </w:trPr>
        <w:tc>
          <w:tcPr>
            <w:tcW w:w="108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pacing w:val="-2"/>
                <w:sz w:val="18"/>
              </w:rPr>
              <w:t>Type</w:t>
            </w:r>
            <w:r>
              <w:rPr>
                <w:rFonts w:ascii="HelveticaNeueLT Std Cn"/>
                <w:color w:val="231F20"/>
                <w:spacing w:val="-2"/>
                <w:position w:val="6"/>
                <w:sz w:val="13"/>
              </w:rPr>
              <w:t>4</w:t>
            </w:r>
          </w:p>
        </w:tc>
      </w:tr>
      <w:tr w:rsidR="00822DC6">
        <w:trPr>
          <w:trHeight w:hRule="exact" w:val="289"/>
        </w:trPr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 of diagnosis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Age at diagnosis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 therapy completed</w:t>
            </w:r>
          </w:p>
        </w:tc>
      </w:tr>
      <w:tr w:rsidR="00822DC6">
        <w:trPr>
          <w:trHeight w:hRule="exact" w:val="299"/>
        </w:trPr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Sites involved/stage/diagnostic details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41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Laterality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Right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Left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NA</w:t>
            </w:r>
          </w:p>
        </w:tc>
      </w:tr>
    </w:tbl>
    <w:p w:rsidR="00822DC6" w:rsidRDefault="00822DC6">
      <w:pPr>
        <w:spacing w:before="11"/>
        <w:rPr>
          <w:rFonts w:ascii="HelveticaNeueLT Std Cn" w:eastAsia="HelveticaNeueLT Std Cn" w:hAnsi="HelveticaNeueLT Std Cn" w:cs="HelveticaNeueLT Std C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  <w:gridCol w:w="2160"/>
      </w:tblGrid>
      <w:tr w:rsidR="00822DC6">
        <w:trPr>
          <w:trHeight w:hRule="exact" w:val="289"/>
        </w:trPr>
        <w:tc>
          <w:tcPr>
            <w:tcW w:w="108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6271"/>
          </w:tcPr>
          <w:p w:rsidR="00822DC6" w:rsidRDefault="00326FFA">
            <w:pPr>
              <w:pStyle w:val="TableParagraph"/>
              <w:spacing w:before="25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FFFFFF"/>
                <w:sz w:val="18"/>
              </w:rPr>
              <w:t xml:space="preserve">Cancer </w:t>
            </w:r>
            <w:r>
              <w:rPr>
                <w:rFonts w:ascii="HelveticaNeueLT Std Cn"/>
                <w:b/>
                <w:color w:val="FFFFFF"/>
                <w:spacing w:val="-2"/>
                <w:sz w:val="18"/>
              </w:rPr>
              <w:t>Treatment</w:t>
            </w:r>
            <w:r>
              <w:rPr>
                <w:rFonts w:ascii="HelveticaNeueLT Std Cn"/>
                <w:b/>
                <w:color w:val="FFFFFF"/>
                <w:sz w:val="18"/>
              </w:rPr>
              <w:t xml:space="preserve"> Summary</w:t>
            </w:r>
          </w:p>
        </w:tc>
      </w:tr>
      <w:tr w:rsidR="00822DC6">
        <w:trPr>
          <w:trHeight w:hRule="exact" w:val="299"/>
        </w:trPr>
        <w:tc>
          <w:tcPr>
            <w:tcW w:w="108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:rsidR="00822DC6" w:rsidRDefault="00326FFA">
            <w:pPr>
              <w:pStyle w:val="TableParagraph"/>
              <w:tabs>
                <w:tab w:val="left" w:pos="1151"/>
                <w:tab w:val="left" w:pos="1899"/>
                <w:tab w:val="left" w:pos="2595"/>
              </w:tabs>
              <w:spacing w:before="36"/>
              <w:ind w:left="69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Protocol(s)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>
        <w:trPr>
          <w:trHeight w:hRule="exact" w:val="289"/>
        </w:trPr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69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Acronym/Number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pacing w:val="-1"/>
                <w:sz w:val="18"/>
              </w:rPr>
              <w:t>Title/Description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Initiated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Completed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On-Study</w:t>
            </w:r>
          </w:p>
        </w:tc>
      </w:tr>
      <w:tr w:rsidR="00822DC6">
        <w:trPr>
          <w:trHeight w:hRule="exact" w:val="289"/>
        </w:trPr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99"/>
        </w:trPr>
        <w:tc>
          <w:tcPr>
            <w:tcW w:w="108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:rsidR="00822DC6" w:rsidRDefault="00326FFA">
            <w:pPr>
              <w:pStyle w:val="TableParagraph"/>
              <w:tabs>
                <w:tab w:val="left" w:pos="1408"/>
                <w:tab w:val="left" w:pos="2156"/>
                <w:tab w:val="left" w:pos="2852"/>
              </w:tabs>
              <w:spacing w:before="36"/>
              <w:ind w:left="69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w w:val="95"/>
                <w:sz w:val="18"/>
                <w:szCs w:val="18"/>
              </w:rPr>
              <w:t>Chemotherapy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17"/>
              <w:ind w:left="69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Drug</w:t>
            </w:r>
            <w:r>
              <w:rPr>
                <w:rFonts w:ascii="HelveticaNeueLT Std Cn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HelveticaNeueLT Std Cn"/>
                <w:color w:val="231F20"/>
                <w:sz w:val="18"/>
              </w:rPr>
              <w:t>Name</w:t>
            </w:r>
            <w:r>
              <w:rPr>
                <w:rFonts w:ascii="HelveticaNeueLT Std Cn"/>
                <w:color w:val="231F20"/>
                <w:position w:val="6"/>
                <w:sz w:val="13"/>
              </w:rPr>
              <w:t>5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Route</w:t>
            </w:r>
            <w:r>
              <w:rPr>
                <w:rFonts w:ascii="HelveticaNeueLT Std Cn"/>
                <w:color w:val="231F20"/>
                <w:position w:val="6"/>
                <w:sz w:val="13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Additional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Information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position w:val="6"/>
                <w:sz w:val="13"/>
                <w:szCs w:val="13"/>
              </w:rPr>
              <w:t>†,7</w:t>
            </w:r>
          </w:p>
        </w:tc>
      </w:tr>
      <w:tr w:rsidR="00822DC6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8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821"/>
        </w:trPr>
        <w:tc>
          <w:tcPr>
            <w:tcW w:w="108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19" w:line="199" w:lineRule="exact"/>
              <w:ind w:left="70"/>
              <w:rPr>
                <w:rFonts w:ascii="HelveticaNeueLT Std Cn" w:eastAsia="HelveticaNeueLT Std Cn" w:hAnsi="HelveticaNeueLT Std Cn" w:cs="HelveticaNeueLT Std Cn"/>
                <w:sz w:val="17"/>
                <w:szCs w:val="17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position w:val="6"/>
                <w:sz w:val="12"/>
                <w:szCs w:val="12"/>
              </w:rPr>
              <w:t>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1"/>
                <w:sz w:val="17"/>
                <w:szCs w:val="17"/>
              </w:rPr>
              <w:t>Anthracyclines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7"/>
                <w:szCs w:val="17"/>
              </w:rPr>
              <w:t>: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7"/>
                <w:szCs w:val="17"/>
              </w:rPr>
              <w:t>Include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 xml:space="preserve"> cumulative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 xml:space="preserve">dose in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7"/>
                <w:szCs w:val="17"/>
              </w:rPr>
              <w:t>mg/m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position w:val="6"/>
                <w:sz w:val="12"/>
                <w:szCs w:val="12"/>
              </w:rPr>
              <w:t>2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3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and age at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first dose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(see section 33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of Guidelines for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isotoxic dose conversion);</w:t>
            </w:r>
          </w:p>
          <w:p w:rsidR="00822DC6" w:rsidRDefault="00326FFA">
            <w:pPr>
              <w:pStyle w:val="TableParagraph"/>
              <w:spacing w:line="176" w:lineRule="exact"/>
              <w:ind w:left="129"/>
              <w:rPr>
                <w:rFonts w:ascii="HelveticaNeueLT Std Cn" w:eastAsia="HelveticaNeueLT Std Cn" w:hAnsi="HelveticaNeueLT Std Cn" w:cs="HelveticaNeueLT Std Cn"/>
                <w:sz w:val="17"/>
                <w:szCs w:val="17"/>
              </w:rPr>
            </w:pPr>
            <w:r>
              <w:rPr>
                <w:rFonts w:ascii="HelveticaNeueLT Std Cn"/>
                <w:b/>
                <w:color w:val="231F20"/>
                <w:sz w:val="17"/>
              </w:rPr>
              <w:t>Carboplatin</w:t>
            </w:r>
            <w:r>
              <w:rPr>
                <w:rFonts w:ascii="HelveticaNeueLT Std Cn"/>
                <w:color w:val="231F20"/>
                <w:sz w:val="17"/>
              </w:rPr>
              <w:t>: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Indicate if dose was myeloablative</w:t>
            </w:r>
          </w:p>
          <w:p w:rsidR="00822DC6" w:rsidRDefault="00326FFA">
            <w:pPr>
              <w:pStyle w:val="TableParagraph"/>
              <w:spacing w:line="184" w:lineRule="exact"/>
              <w:ind w:left="129"/>
              <w:rPr>
                <w:rFonts w:ascii="HelveticaNeueLT Std Cn" w:eastAsia="HelveticaNeueLT Std Cn" w:hAnsi="HelveticaNeueLT Std Cn" w:cs="HelveticaNeueLT Std Cn"/>
                <w:sz w:val="17"/>
                <w:szCs w:val="17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7"/>
                <w:szCs w:val="17"/>
              </w:rPr>
              <w:t xml:space="preserve">IV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1"/>
                <w:sz w:val="17"/>
                <w:szCs w:val="17"/>
              </w:rPr>
              <w:t>Methotrexate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7"/>
                <w:szCs w:val="17"/>
              </w:rPr>
              <w:t xml:space="preserve"> and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1"/>
                <w:sz w:val="17"/>
                <w:szCs w:val="17"/>
              </w:rPr>
              <w:t>Cytarabine</w:t>
            </w:r>
            <w:proofErr w:type="spellEnd"/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7"/>
                <w:szCs w:val="17"/>
              </w:rPr>
              <w:t>: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Indicate if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“high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dose”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(any single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dose ≥ 1000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7"/>
                <w:szCs w:val="17"/>
              </w:rPr>
              <w:t>mg/m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position w:val="6"/>
                <w:sz w:val="12"/>
                <w:szCs w:val="12"/>
              </w:rPr>
              <w:t>2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7"/>
                <w:szCs w:val="17"/>
              </w:rPr>
              <w:t>)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 xml:space="preserve"> or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“standard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dose”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(all single doses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 xml:space="preserve">&lt; 1000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7"/>
                <w:szCs w:val="17"/>
              </w:rPr>
              <w:t>mg/m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position w:val="6"/>
                <w:sz w:val="12"/>
                <w:szCs w:val="12"/>
              </w:rPr>
              <w:t>2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7"/>
                <w:szCs w:val="17"/>
              </w:rPr>
              <w:t>);</w:t>
            </w:r>
          </w:p>
          <w:p w:rsidR="00E04660" w:rsidRDefault="00326FFA">
            <w:pPr>
              <w:pStyle w:val="TableParagraph"/>
              <w:spacing w:line="191" w:lineRule="exact"/>
              <w:ind w:left="129"/>
              <w:rPr>
                <w:rFonts w:ascii="HelveticaNeueLT Std Cn" w:eastAsia="HelveticaNeueLT Std Cn" w:hAnsi="HelveticaNeueLT Std Cn" w:cs="HelveticaNeueLT Std Cn"/>
                <w:sz w:val="17"/>
                <w:szCs w:val="17"/>
              </w:rPr>
            </w:pPr>
            <w:r>
              <w:rPr>
                <w:rFonts w:ascii="HelveticaNeueLT Std Cn"/>
                <w:b/>
                <w:color w:val="231F20"/>
                <w:sz w:val="17"/>
              </w:rPr>
              <w:t>Note</w:t>
            </w:r>
            <w:r>
              <w:rPr>
                <w:rFonts w:ascii="HelveticaNeueLT Std Cn"/>
                <w:color w:val="231F20"/>
                <w:sz w:val="17"/>
              </w:rPr>
              <w:t>: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Cumulative doses,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if known,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should be recorded for all agents,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 xml:space="preserve">particularly for </w:t>
            </w:r>
            <w:proofErr w:type="spellStart"/>
            <w:r>
              <w:rPr>
                <w:rFonts w:ascii="HelveticaNeueLT Std Cn"/>
                <w:color w:val="231F20"/>
                <w:sz w:val="17"/>
              </w:rPr>
              <w:t>alkylators</w:t>
            </w:r>
            <w:proofErr w:type="spellEnd"/>
            <w:r>
              <w:rPr>
                <w:rFonts w:ascii="HelveticaNeueLT Std Cn"/>
                <w:color w:val="231F20"/>
                <w:sz w:val="17"/>
              </w:rPr>
              <w:t xml:space="preserve"> and </w:t>
            </w:r>
            <w:proofErr w:type="spellStart"/>
            <w:r>
              <w:rPr>
                <w:rFonts w:ascii="HelveticaNeueLT Std Cn"/>
                <w:color w:val="231F20"/>
                <w:sz w:val="17"/>
              </w:rPr>
              <w:t>bleomycin</w:t>
            </w:r>
            <w:proofErr w:type="spellEnd"/>
            <w:r>
              <w:rPr>
                <w:rFonts w:ascii="HelveticaNeueLT Std Cn"/>
                <w:color w:val="231F20"/>
                <w:sz w:val="17"/>
              </w:rPr>
              <w:t>.</w:t>
            </w:r>
            <w:bookmarkStart w:id="0" w:name="_GoBack"/>
            <w:bookmarkEnd w:id="0"/>
          </w:p>
          <w:p w:rsidR="00822DC6" w:rsidRPr="00E04660" w:rsidRDefault="00E04660" w:rsidP="00E04660">
            <w:pPr>
              <w:tabs>
                <w:tab w:val="left" w:pos="3405"/>
              </w:tabs>
            </w:pPr>
            <w:r>
              <w:tab/>
            </w:r>
          </w:p>
        </w:tc>
      </w:tr>
    </w:tbl>
    <w:p w:rsidR="00822DC6" w:rsidRDefault="00822DC6">
      <w:pPr>
        <w:spacing w:line="191" w:lineRule="exact"/>
        <w:rPr>
          <w:rFonts w:ascii="HelveticaNeueLT Std Cn" w:eastAsia="HelveticaNeueLT Std Cn" w:hAnsi="HelveticaNeueLT Std Cn" w:cs="HelveticaNeueLT Std Cn"/>
          <w:sz w:val="17"/>
          <w:szCs w:val="17"/>
        </w:rPr>
        <w:sectPr w:rsidR="00822DC6">
          <w:headerReference w:type="default" r:id="rId7"/>
          <w:footerReference w:type="default" r:id="rId8"/>
          <w:type w:val="continuous"/>
          <w:pgSz w:w="12240" w:h="15840"/>
          <w:pgMar w:top="1440" w:right="600" w:bottom="560" w:left="620" w:header="720" w:footer="367" w:gutter="0"/>
          <w:pgNumType w:start="28"/>
          <w:cols w:space="720"/>
        </w:sectPr>
      </w:pPr>
    </w:p>
    <w:p w:rsidR="00822DC6" w:rsidRDefault="00326FFA">
      <w:pPr>
        <w:pStyle w:val="Heading1"/>
        <w:rPr>
          <w:b w:val="0"/>
          <w:bCs w:val="0"/>
        </w:rPr>
      </w:pPr>
      <w:r>
        <w:rPr>
          <w:color w:val="006271"/>
        </w:rPr>
        <w:lastRenderedPageBreak/>
        <w:t xml:space="preserve">Summary of Cancer </w:t>
      </w:r>
      <w:r>
        <w:rPr>
          <w:color w:val="006271"/>
          <w:spacing w:val="-1"/>
        </w:rPr>
        <w:t>Treatment</w:t>
      </w:r>
      <w:r>
        <w:rPr>
          <w:color w:val="006271"/>
        </w:rPr>
        <w:t xml:space="preserve"> </w:t>
      </w:r>
      <w:r>
        <w:rPr>
          <w:color w:val="006271"/>
          <w:spacing w:val="-1"/>
        </w:rPr>
        <w:t>(Comprehensive)</w:t>
      </w:r>
      <w:r>
        <w:rPr>
          <w:color w:val="006271"/>
        </w:rPr>
        <w:t xml:space="preserve"> (</w:t>
      </w:r>
      <w:proofErr w:type="spellStart"/>
      <w:r>
        <w:rPr>
          <w:color w:val="006271"/>
        </w:rPr>
        <w:t>cont</w:t>
      </w:r>
      <w:proofErr w:type="spellEnd"/>
      <w:r>
        <w:rPr>
          <w:color w:val="006271"/>
        </w:rPr>
        <w:t>)</w:t>
      </w:r>
    </w:p>
    <w:p w:rsidR="00822DC6" w:rsidRDefault="00822DC6">
      <w:pPr>
        <w:spacing w:before="1"/>
        <w:rPr>
          <w:rFonts w:ascii="VistaSlabAltBold" w:eastAsia="VistaSlabAltBold" w:hAnsi="VistaSlabAltBold" w:cs="VistaSlabAltBold"/>
          <w:b/>
          <w:bCs/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22DC6">
        <w:trPr>
          <w:trHeight w:hRule="exact" w:val="289"/>
        </w:trPr>
        <w:tc>
          <w:tcPr>
            <w:tcW w:w="10800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6271"/>
          </w:tcPr>
          <w:p w:rsidR="00822DC6" w:rsidRDefault="00326FFA">
            <w:pPr>
              <w:pStyle w:val="TableParagraph"/>
              <w:spacing w:before="25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FFFFFF"/>
                <w:sz w:val="18"/>
              </w:rPr>
              <w:t xml:space="preserve">Cancer </w:t>
            </w:r>
            <w:r>
              <w:rPr>
                <w:rFonts w:ascii="HelveticaNeueLT Std Cn"/>
                <w:b/>
                <w:color w:val="FFFFFF"/>
                <w:spacing w:val="-2"/>
                <w:sz w:val="18"/>
              </w:rPr>
              <w:t>Treatment</w:t>
            </w:r>
            <w:r>
              <w:rPr>
                <w:rFonts w:ascii="HelveticaNeueLT Std Cn"/>
                <w:b/>
                <w:color w:val="FFFFFF"/>
                <w:sz w:val="18"/>
              </w:rPr>
              <w:t xml:space="preserve"> Summary (</w:t>
            </w:r>
            <w:proofErr w:type="spellStart"/>
            <w:r>
              <w:rPr>
                <w:rFonts w:ascii="HelveticaNeueLT Std Cn"/>
                <w:b/>
                <w:color w:val="FFFFFF"/>
                <w:sz w:val="18"/>
              </w:rPr>
              <w:t>cont</w:t>
            </w:r>
            <w:proofErr w:type="spellEnd"/>
            <w:r>
              <w:rPr>
                <w:rFonts w:ascii="HelveticaNeueLT Std Cn"/>
                <w:b/>
                <w:color w:val="FFFFFF"/>
                <w:sz w:val="18"/>
              </w:rPr>
              <w:t>)</w:t>
            </w:r>
          </w:p>
        </w:tc>
      </w:tr>
      <w:tr w:rsidR="00822DC6">
        <w:trPr>
          <w:trHeight w:hRule="exact" w:val="299"/>
        </w:trPr>
        <w:tc>
          <w:tcPr>
            <w:tcW w:w="10800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:rsidR="00822DC6" w:rsidRDefault="00326FFA">
            <w:pPr>
              <w:pStyle w:val="TableParagraph"/>
              <w:tabs>
                <w:tab w:val="left" w:pos="1051"/>
                <w:tab w:val="left" w:pos="1800"/>
                <w:tab w:val="left" w:pos="2495"/>
              </w:tabs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Radiation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>
        <w:trPr>
          <w:trHeight w:hRule="exact" w:val="753"/>
        </w:trPr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9"/>
              <w:ind w:left="69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pacing w:val="-1"/>
                <w:sz w:val="18"/>
              </w:rPr>
              <w:t>Site/Field</w:t>
            </w:r>
            <w:r>
              <w:rPr>
                <w:rFonts w:ascii="HelveticaNeueLT Std Cn"/>
                <w:color w:val="231F20"/>
                <w:spacing w:val="-1"/>
                <w:position w:val="6"/>
                <w:sz w:val="13"/>
              </w:rPr>
              <w:t>8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22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Laterality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22" w:line="279" w:lineRule="auto"/>
              <w:ind w:left="70" w:right="3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Start/Stop Dates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9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pacing w:val="-2"/>
                <w:sz w:val="18"/>
              </w:rPr>
              <w:t>Type</w:t>
            </w:r>
            <w:r>
              <w:rPr>
                <w:rFonts w:ascii="HelveticaNeueLT Std Cn"/>
                <w:color w:val="231F20"/>
                <w:spacing w:val="-2"/>
                <w:position w:val="6"/>
                <w:sz w:val="13"/>
              </w:rPr>
              <w:t>9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22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pacing w:val="-1"/>
                <w:sz w:val="18"/>
              </w:rPr>
              <w:t>Fractions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22" w:line="279" w:lineRule="auto"/>
              <w:ind w:left="70" w:right="92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 xml:space="preserve">Dose per </w:t>
            </w:r>
            <w:r>
              <w:rPr>
                <w:rFonts w:ascii="HelveticaNeueLT Std Cn"/>
                <w:color w:val="231F20"/>
                <w:spacing w:val="-1"/>
                <w:sz w:val="18"/>
              </w:rPr>
              <w:t>Fraction</w:t>
            </w:r>
            <w:r>
              <w:rPr>
                <w:rFonts w:ascii="HelveticaNeueLT Std Cn"/>
                <w:color w:val="231F20"/>
                <w:sz w:val="18"/>
              </w:rPr>
              <w:t xml:space="preserve"> (Gy)*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22" w:line="279" w:lineRule="auto"/>
              <w:ind w:left="70" w:right="29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Initial Dose (Gy)*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9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Boost</w:t>
            </w:r>
            <w:r>
              <w:rPr>
                <w:rFonts w:ascii="HelveticaNeueLT Std Cn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HelveticaNeueLT Std Cn"/>
                <w:color w:val="231F20"/>
                <w:spacing w:val="-1"/>
                <w:sz w:val="18"/>
              </w:rPr>
              <w:t>Site</w:t>
            </w:r>
            <w:r>
              <w:rPr>
                <w:rFonts w:ascii="HelveticaNeueLT Std Cn"/>
                <w:color w:val="231F20"/>
                <w:spacing w:val="-1"/>
                <w:position w:val="6"/>
                <w:sz w:val="13"/>
              </w:rPr>
              <w:t>10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22" w:line="279" w:lineRule="auto"/>
              <w:ind w:left="70" w:right="29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Boost Dose (Gy)*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25" w:line="296" w:lineRule="auto"/>
              <w:ind w:left="70" w:right="261"/>
              <w:rPr>
                <w:rFonts w:ascii="HelveticaNeueLT Std Cn" w:eastAsia="HelveticaNeueLT Std Cn" w:hAnsi="HelveticaNeueLT Std Cn" w:cs="HelveticaNeueLT Std Cn"/>
                <w:sz w:val="17"/>
                <w:szCs w:val="17"/>
              </w:rPr>
            </w:pPr>
            <w:r>
              <w:rPr>
                <w:rFonts w:ascii="HelveticaNeueLT Std Cn"/>
                <w:color w:val="231F20"/>
                <w:spacing w:val="-3"/>
                <w:sz w:val="17"/>
              </w:rPr>
              <w:t>Total</w:t>
            </w:r>
            <w:r>
              <w:rPr>
                <w:rFonts w:ascii="HelveticaNeueLT Std Cn"/>
                <w:color w:val="231F20"/>
                <w:sz w:val="17"/>
              </w:rPr>
              <w:t xml:space="preserve"> Dose</w:t>
            </w:r>
            <w:r>
              <w:rPr>
                <w:rFonts w:ascii="HelveticaNeueLT Std Cn"/>
                <w:color w:val="231F20"/>
                <w:spacing w:val="22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pacing w:val="-1"/>
                <w:sz w:val="17"/>
              </w:rPr>
              <w:t>(including</w:t>
            </w:r>
            <w:r>
              <w:rPr>
                <w:rFonts w:ascii="HelveticaNeueLT Std Cn"/>
                <w:color w:val="231F20"/>
                <w:spacing w:val="26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boost) (Gy)*</w:t>
            </w:r>
          </w:p>
        </w:tc>
      </w:tr>
      <w:tr w:rsidR="00822DC6">
        <w:trPr>
          <w:trHeight w:hRule="exact" w:val="289"/>
        </w:trPr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8"/>
        </w:trPr>
        <w:tc>
          <w:tcPr>
            <w:tcW w:w="54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Institution</w:t>
            </w:r>
          </w:p>
        </w:tc>
        <w:tc>
          <w:tcPr>
            <w:tcW w:w="54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Radiation oncologist</w:t>
            </w:r>
          </w:p>
        </w:tc>
      </w:tr>
      <w:tr w:rsidR="00822DC6">
        <w:trPr>
          <w:trHeight w:hRule="exact" w:val="281"/>
        </w:trPr>
        <w:tc>
          <w:tcPr>
            <w:tcW w:w="10800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28"/>
              <w:ind w:left="70"/>
              <w:rPr>
                <w:rFonts w:ascii="HelveticaNeueLT Std Cn" w:eastAsia="HelveticaNeueLT Std Cn" w:hAnsi="HelveticaNeueLT Std Cn" w:cs="HelveticaNeueLT Std Cn"/>
                <w:sz w:val="17"/>
                <w:szCs w:val="17"/>
              </w:rPr>
            </w:pPr>
            <w:r>
              <w:rPr>
                <w:rFonts w:ascii="HelveticaNeueLT Std Cn"/>
                <w:color w:val="231F20"/>
                <w:sz w:val="17"/>
              </w:rPr>
              <w:t>*</w:t>
            </w:r>
            <w:r>
              <w:rPr>
                <w:rFonts w:ascii="HelveticaNeueLT Std Cn"/>
                <w:b/>
                <w:color w:val="231F20"/>
                <w:sz w:val="17"/>
              </w:rPr>
              <w:t>Note</w:t>
            </w:r>
            <w:r>
              <w:rPr>
                <w:rFonts w:ascii="HelveticaNeueLT Std Cn"/>
                <w:color w:val="231F20"/>
                <w:sz w:val="17"/>
              </w:rPr>
              <w:t>:</w:t>
            </w:r>
            <w:r>
              <w:rPr>
                <w:rFonts w:ascii="HelveticaNeueLT Std Cn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>To</w:t>
            </w:r>
            <w:r>
              <w:rPr>
                <w:rFonts w:ascii="HelveticaNeueLT Std Cn"/>
                <w:color w:val="231F20"/>
                <w:sz w:val="17"/>
              </w:rPr>
              <w:t xml:space="preserve"> convert </w:t>
            </w:r>
            <w:proofErr w:type="spellStart"/>
            <w:r>
              <w:rPr>
                <w:rFonts w:ascii="HelveticaNeueLT Std Cn"/>
                <w:color w:val="231F20"/>
                <w:sz w:val="17"/>
              </w:rPr>
              <w:t>cGy</w:t>
            </w:r>
            <w:proofErr w:type="spellEnd"/>
            <w:r>
              <w:rPr>
                <w:rFonts w:ascii="HelveticaNeueLT Std Cn"/>
                <w:color w:val="231F20"/>
                <w:sz w:val="17"/>
              </w:rPr>
              <w:t xml:space="preserve"> or </w:t>
            </w:r>
            <w:proofErr w:type="spellStart"/>
            <w:r>
              <w:rPr>
                <w:rFonts w:ascii="HelveticaNeueLT Std Cn"/>
                <w:color w:val="231F20"/>
                <w:sz w:val="17"/>
              </w:rPr>
              <w:t>rads</w:t>
            </w:r>
            <w:proofErr w:type="spellEnd"/>
            <w:r>
              <w:rPr>
                <w:rFonts w:ascii="HelveticaNeueLT Std Cn"/>
                <w:color w:val="231F20"/>
                <w:sz w:val="17"/>
              </w:rPr>
              <w:t xml:space="preserve"> to </w:t>
            </w:r>
            <w:r>
              <w:rPr>
                <w:rFonts w:ascii="HelveticaNeueLT Std Cn"/>
                <w:color w:val="231F20"/>
                <w:spacing w:val="-4"/>
                <w:sz w:val="17"/>
              </w:rPr>
              <w:t>Gy,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divide dose by 100 (example: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 xml:space="preserve">2400 </w:t>
            </w:r>
            <w:proofErr w:type="spellStart"/>
            <w:r>
              <w:rPr>
                <w:rFonts w:ascii="HelveticaNeueLT Std Cn"/>
                <w:color w:val="231F20"/>
                <w:sz w:val="17"/>
              </w:rPr>
              <w:t>cGy</w:t>
            </w:r>
            <w:proofErr w:type="spellEnd"/>
            <w:r>
              <w:rPr>
                <w:rFonts w:ascii="HelveticaNeueLT Std Cn"/>
                <w:color w:val="231F20"/>
                <w:sz w:val="17"/>
              </w:rPr>
              <w:t xml:space="preserve"> = 2400 </w:t>
            </w:r>
            <w:proofErr w:type="spellStart"/>
            <w:r>
              <w:rPr>
                <w:rFonts w:ascii="HelveticaNeueLT Std Cn"/>
                <w:color w:val="231F20"/>
                <w:sz w:val="17"/>
              </w:rPr>
              <w:t>rads</w:t>
            </w:r>
            <w:proofErr w:type="spellEnd"/>
            <w:r>
              <w:rPr>
                <w:rFonts w:ascii="HelveticaNeueLT Std Cn"/>
                <w:color w:val="231F20"/>
                <w:sz w:val="17"/>
              </w:rPr>
              <w:t xml:space="preserve"> = 24 Gy)</w:t>
            </w:r>
          </w:p>
        </w:tc>
      </w:tr>
      <w:tr w:rsidR="00822DC6">
        <w:trPr>
          <w:trHeight w:hRule="exact" w:val="299"/>
        </w:trPr>
        <w:tc>
          <w:tcPr>
            <w:tcW w:w="10800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:rsidR="00822DC6" w:rsidRDefault="00326FFA">
            <w:pPr>
              <w:pStyle w:val="TableParagraph"/>
              <w:tabs>
                <w:tab w:val="left" w:pos="2506"/>
                <w:tab w:val="left" w:pos="3254"/>
                <w:tab w:val="left" w:pos="3950"/>
              </w:tabs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 xml:space="preserve">Hematopoietic Cell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2"/>
                <w:sz w:val="18"/>
                <w:szCs w:val="18"/>
              </w:rPr>
              <w:t>Transplant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2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>
        <w:trPr>
          <w:trHeight w:hRule="exact" w:val="289"/>
        </w:trPr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pacing w:val="-2"/>
                <w:sz w:val="18"/>
              </w:rPr>
              <w:t>Type</w:t>
            </w:r>
            <w:r>
              <w:rPr>
                <w:rFonts w:ascii="HelveticaNeueLT Std Cn"/>
                <w:color w:val="231F20"/>
                <w:spacing w:val="-2"/>
                <w:position w:val="6"/>
                <w:sz w:val="13"/>
              </w:rPr>
              <w:t>11</w:t>
            </w:r>
          </w:p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pacing w:val="-2"/>
                <w:sz w:val="18"/>
              </w:rPr>
              <w:t>Tandem?</w:t>
            </w:r>
          </w:p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Source</w:t>
            </w:r>
            <w:r>
              <w:rPr>
                <w:rFonts w:ascii="HelveticaNeueLT Std Cn"/>
                <w:color w:val="231F20"/>
                <w:position w:val="6"/>
                <w:sz w:val="13"/>
              </w:rPr>
              <w:t>12</w:t>
            </w:r>
          </w:p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 of Infusion</w:t>
            </w:r>
          </w:p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Conditioning</w:t>
            </w:r>
            <w:r>
              <w:rPr>
                <w:rFonts w:ascii="HelveticaNeueLT Std Cn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HelveticaNeueLT Std Cn"/>
                <w:color w:val="231F20"/>
                <w:spacing w:val="-1"/>
                <w:sz w:val="18"/>
              </w:rPr>
              <w:t>Regimen</w:t>
            </w:r>
            <w:r>
              <w:rPr>
                <w:rFonts w:ascii="HelveticaNeueLT Std Cn"/>
                <w:color w:val="231F20"/>
                <w:spacing w:val="-1"/>
                <w:position w:val="6"/>
                <w:sz w:val="13"/>
              </w:rPr>
              <w:t>13</w:t>
            </w:r>
          </w:p>
        </w:tc>
      </w:tr>
      <w:tr w:rsidR="00822DC6">
        <w:trPr>
          <w:trHeight w:hRule="exact" w:val="299"/>
        </w:trPr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ListParagraph"/>
              <w:numPr>
                <w:ilvl w:val="0"/>
                <w:numId w:val="16"/>
              </w:numPr>
              <w:tabs>
                <w:tab w:val="left" w:pos="274"/>
                <w:tab w:val="left" w:pos="712"/>
              </w:tabs>
              <w:spacing w:before="41"/>
              <w:ind w:hanging="203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No</w:t>
            </w:r>
          </w:p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54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Institution</w:t>
            </w:r>
          </w:p>
        </w:tc>
        <w:tc>
          <w:tcPr>
            <w:tcW w:w="54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pacing w:val="-2"/>
                <w:sz w:val="18"/>
              </w:rPr>
              <w:t>Transplant</w:t>
            </w:r>
            <w:r>
              <w:rPr>
                <w:rFonts w:ascii="HelveticaNeueLT Std Cn"/>
                <w:color w:val="231F20"/>
                <w:sz w:val="18"/>
              </w:rPr>
              <w:t xml:space="preserve"> physician</w:t>
            </w:r>
          </w:p>
        </w:tc>
      </w:tr>
      <w:tr w:rsidR="00822DC6">
        <w:trPr>
          <w:trHeight w:hRule="exact" w:val="299"/>
        </w:trPr>
        <w:tc>
          <w:tcPr>
            <w:tcW w:w="10800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F5F7"/>
          </w:tcPr>
          <w:p w:rsidR="00822DC6" w:rsidRDefault="00326FFA">
            <w:pPr>
              <w:pStyle w:val="TableParagraph"/>
              <w:tabs>
                <w:tab w:val="left" w:pos="6558"/>
                <w:tab w:val="left" w:pos="7307"/>
                <w:tab w:val="left" w:pos="8002"/>
              </w:tabs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1"/>
                <w:sz w:val="18"/>
                <w:szCs w:val="18"/>
              </w:rPr>
              <w:t>Graft-Versus-Host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 xml:space="preserve"> Disease (GVHD)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1"/>
                <w:sz w:val="18"/>
                <w:szCs w:val="18"/>
              </w:rPr>
              <w:t>Prophylaxis/Treatment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 xml:space="preserve"> (for transplant patients only)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>
        <w:trPr>
          <w:trHeight w:hRule="exact" w:val="289"/>
        </w:trPr>
        <w:tc>
          <w:tcPr>
            <w:tcW w:w="432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pacing w:val="-2"/>
                <w:sz w:val="18"/>
              </w:rPr>
              <w:t>Type</w:t>
            </w:r>
            <w:r>
              <w:rPr>
                <w:rFonts w:ascii="HelveticaNeueLT Std Cn"/>
                <w:color w:val="231F20"/>
                <w:spacing w:val="-2"/>
                <w:position w:val="6"/>
                <w:sz w:val="13"/>
              </w:rPr>
              <w:t>14</w:t>
            </w:r>
          </w:p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pacing w:val="-1"/>
                <w:sz w:val="18"/>
              </w:rPr>
              <w:t>First</w:t>
            </w:r>
            <w:r>
              <w:rPr>
                <w:rFonts w:ascii="HelveticaNeueLT Std Cn"/>
                <w:color w:val="231F20"/>
                <w:sz w:val="18"/>
              </w:rPr>
              <w:t xml:space="preserve"> Dose</w:t>
            </w:r>
          </w:p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Last Dose</w:t>
            </w:r>
          </w:p>
        </w:tc>
      </w:tr>
      <w:tr w:rsidR="00822DC6">
        <w:trPr>
          <w:trHeight w:hRule="exact" w:val="289"/>
        </w:trPr>
        <w:tc>
          <w:tcPr>
            <w:tcW w:w="432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432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99"/>
        </w:trPr>
        <w:tc>
          <w:tcPr>
            <w:tcW w:w="10800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tabs>
                <w:tab w:val="left" w:pos="3750"/>
                <w:tab w:val="left" w:pos="4479"/>
                <w:tab w:val="left" w:pos="5469"/>
                <w:tab w:val="left" w:pos="9319"/>
                <w:tab w:val="left" w:pos="10048"/>
              </w:tabs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2"/>
                <w:sz w:val="18"/>
                <w:szCs w:val="18"/>
              </w:rPr>
              <w:t>Wa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 the patient ever diagnosed with chronic GVHD?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ab/>
              <w:t>Does the patient currently have active chronic GHVD?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No</w:t>
            </w:r>
          </w:p>
        </w:tc>
      </w:tr>
      <w:tr w:rsidR="00822DC6">
        <w:trPr>
          <w:trHeight w:hRule="exact" w:val="299"/>
        </w:trPr>
        <w:tc>
          <w:tcPr>
            <w:tcW w:w="10800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:rsidR="00822DC6" w:rsidRDefault="00326FFA">
            <w:pPr>
              <w:pStyle w:val="TableParagraph"/>
              <w:tabs>
                <w:tab w:val="left" w:pos="932"/>
                <w:tab w:val="left" w:pos="1680"/>
                <w:tab w:val="left" w:pos="2376"/>
              </w:tabs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w w:val="95"/>
                <w:sz w:val="18"/>
                <w:szCs w:val="18"/>
              </w:rPr>
              <w:t>Surgery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>
        <w:trPr>
          <w:trHeight w:hRule="exact" w:val="289"/>
        </w:trPr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Procedure</w:t>
            </w:r>
            <w:r>
              <w:rPr>
                <w:rFonts w:ascii="HelveticaNeueLT Std Cn"/>
                <w:color w:val="231F20"/>
                <w:position w:val="6"/>
                <w:sz w:val="13"/>
              </w:rPr>
              <w:t>15</w:t>
            </w:r>
          </w:p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</w:t>
            </w:r>
          </w:p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Site (if applicable)</w:t>
            </w:r>
          </w:p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Laterality (if applicable)</w:t>
            </w:r>
          </w:p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Institution/Surgeon</w:t>
            </w:r>
          </w:p>
        </w:tc>
      </w:tr>
      <w:tr w:rsidR="00822DC6">
        <w:trPr>
          <w:trHeight w:hRule="exact" w:val="289"/>
        </w:trPr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99"/>
        </w:trPr>
        <w:tc>
          <w:tcPr>
            <w:tcW w:w="10800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:rsidR="00822DC6" w:rsidRDefault="00326FFA">
            <w:pPr>
              <w:pStyle w:val="TableParagraph"/>
              <w:tabs>
                <w:tab w:val="left" w:pos="2437"/>
                <w:tab w:val="left" w:pos="3185"/>
                <w:tab w:val="left" w:pos="3881"/>
              </w:tabs>
              <w:spacing w:before="35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Other Therapeutic Modalities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>
        <w:trPr>
          <w:trHeight w:hRule="exact" w:val="289"/>
        </w:trPr>
        <w:tc>
          <w:tcPr>
            <w:tcW w:w="432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Therapy</w:t>
            </w:r>
            <w:r>
              <w:rPr>
                <w:rFonts w:ascii="HelveticaNeueLT Std Cn"/>
                <w:color w:val="231F20"/>
                <w:position w:val="6"/>
                <w:sz w:val="13"/>
              </w:rPr>
              <w:t>16</w:t>
            </w:r>
          </w:p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Route</w:t>
            </w:r>
            <w:r>
              <w:rPr>
                <w:rFonts w:ascii="HelveticaNeueLT Std Cn"/>
                <w:color w:val="231F20"/>
                <w:position w:val="6"/>
                <w:sz w:val="13"/>
              </w:rPr>
              <w:t>6</w:t>
            </w:r>
          </w:p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 xml:space="preserve">Cumulative </w:t>
            </w:r>
            <w:r>
              <w:rPr>
                <w:rFonts w:ascii="HelveticaNeueLT Std Cn"/>
                <w:color w:val="231F20"/>
                <w:spacing w:val="-1"/>
                <w:sz w:val="18"/>
              </w:rPr>
              <w:t>Dose</w:t>
            </w:r>
            <w:r>
              <w:rPr>
                <w:rFonts w:ascii="HelveticaNeueLT Std Cn"/>
                <w:color w:val="231F20"/>
                <w:spacing w:val="-1"/>
                <w:position w:val="6"/>
                <w:sz w:val="13"/>
              </w:rPr>
              <w:t>7</w:t>
            </w:r>
            <w:r>
              <w:rPr>
                <w:rFonts w:ascii="HelveticaNeueLT Std Cn"/>
                <w:color w:val="231F20"/>
                <w:spacing w:val="13"/>
                <w:position w:val="6"/>
                <w:sz w:val="13"/>
              </w:rPr>
              <w:t xml:space="preserve"> </w:t>
            </w:r>
            <w:r>
              <w:rPr>
                <w:rFonts w:ascii="HelveticaNeueLT Std Cn"/>
                <w:color w:val="231F20"/>
                <w:sz w:val="18"/>
              </w:rPr>
              <w:t>(if known)</w:t>
            </w:r>
          </w:p>
        </w:tc>
      </w:tr>
      <w:tr w:rsidR="00822DC6">
        <w:trPr>
          <w:trHeight w:hRule="exact" w:val="289"/>
        </w:trPr>
        <w:tc>
          <w:tcPr>
            <w:tcW w:w="432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  <w:tr w:rsidR="00822DC6">
        <w:trPr>
          <w:trHeight w:hRule="exact" w:val="289"/>
        </w:trPr>
        <w:tc>
          <w:tcPr>
            <w:tcW w:w="432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</w:tbl>
    <w:p w:rsidR="00822DC6" w:rsidRDefault="00822DC6">
      <w:pPr>
        <w:spacing w:before="5"/>
        <w:rPr>
          <w:rFonts w:ascii="VistaSlabAltBold" w:eastAsia="VistaSlabAltBold" w:hAnsi="VistaSlabAltBold" w:cs="VistaSlabAltBold"/>
          <w:b/>
          <w:bCs/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548"/>
        <w:gridCol w:w="65"/>
        <w:gridCol w:w="856"/>
        <w:gridCol w:w="1779"/>
        <w:gridCol w:w="2700"/>
        <w:gridCol w:w="812"/>
        <w:gridCol w:w="1868"/>
      </w:tblGrid>
      <w:tr w:rsidR="00822DC6">
        <w:trPr>
          <w:trHeight w:hRule="exact" w:val="289"/>
        </w:trPr>
        <w:tc>
          <w:tcPr>
            <w:tcW w:w="21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shd w:val="clear" w:color="auto" w:fill="006271"/>
          </w:tcPr>
          <w:p w:rsidR="00822DC6" w:rsidRDefault="00326FFA">
            <w:pPr>
              <w:pStyle w:val="TableParagraph"/>
              <w:spacing w:before="25"/>
              <w:ind w:left="70" w:right="-12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FFFFFF"/>
                <w:sz w:val="18"/>
              </w:rPr>
              <w:t xml:space="preserve">Additional Clinical </w:t>
            </w:r>
            <w:proofErr w:type="spellStart"/>
            <w:r>
              <w:rPr>
                <w:rFonts w:ascii="HelveticaNeueLT Std Cn"/>
                <w:b/>
                <w:color w:val="FFFFFF"/>
                <w:sz w:val="18"/>
              </w:rPr>
              <w:t>Informatio</w:t>
            </w:r>
            <w:proofErr w:type="spellEnd"/>
          </w:p>
        </w:tc>
        <w:tc>
          <w:tcPr>
            <w:tcW w:w="8628" w:type="dxa"/>
            <w:gridSpan w:val="7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006271"/>
          </w:tcPr>
          <w:p w:rsidR="00822DC6" w:rsidRDefault="00326FFA">
            <w:pPr>
              <w:pStyle w:val="TableParagraph"/>
              <w:spacing w:before="25"/>
              <w:ind w:left="1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FFFFFF"/>
                <w:sz w:val="18"/>
              </w:rPr>
              <w:t>n</w:t>
            </w:r>
          </w:p>
        </w:tc>
      </w:tr>
      <w:tr w:rsidR="00822DC6">
        <w:trPr>
          <w:trHeight w:hRule="exact" w:val="299"/>
        </w:trPr>
        <w:tc>
          <w:tcPr>
            <w:tcW w:w="2152" w:type="dxa"/>
            <w:tcBorders>
              <w:top w:val="single" w:sz="8" w:space="0" w:color="231F20"/>
              <w:left w:val="single" w:sz="8" w:space="0" w:color="006271"/>
              <w:bottom w:val="single" w:sz="8" w:space="0" w:color="231F20"/>
              <w:right w:val="nil"/>
            </w:tcBorders>
            <w:shd w:val="clear" w:color="auto" w:fill="89D4E3"/>
          </w:tcPr>
          <w:p w:rsidR="00822DC6" w:rsidRDefault="00326FFA">
            <w:pPr>
              <w:pStyle w:val="TableParagraph"/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z w:val="18"/>
              </w:rPr>
              <w:t>Complications/Late Effects</w:t>
            </w:r>
          </w:p>
        </w:tc>
        <w:tc>
          <w:tcPr>
            <w:tcW w:w="612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89D4E3"/>
          </w:tcPr>
          <w:p w:rsidR="00822DC6" w:rsidRDefault="00326FFA">
            <w:pPr>
              <w:pStyle w:val="Heading3"/>
              <w:numPr>
                <w:ilvl w:val="0"/>
                <w:numId w:val="15"/>
              </w:numPr>
              <w:tabs>
                <w:tab w:val="left" w:pos="355"/>
              </w:tabs>
              <w:ind w:hanging="203"/>
              <w:rPr>
                <w:b w:val="0"/>
                <w:bCs w:val="0"/>
              </w:rPr>
            </w:pPr>
            <w:r>
              <w:rPr>
                <w:color w:val="231F20"/>
                <w:spacing w:val="-5"/>
              </w:rPr>
              <w:t>Yes</w:t>
            </w:r>
          </w:p>
        </w:tc>
        <w:tc>
          <w:tcPr>
            <w:tcW w:w="856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89D4E3"/>
          </w:tcPr>
          <w:p w:rsidR="00822DC6" w:rsidRDefault="00326FFA">
            <w:pPr>
              <w:pStyle w:val="ListParagraph"/>
              <w:numPr>
                <w:ilvl w:val="0"/>
                <w:numId w:val="14"/>
              </w:numPr>
              <w:tabs>
                <w:tab w:val="left" w:pos="491"/>
              </w:tabs>
              <w:spacing w:before="36"/>
              <w:ind w:hanging="203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z w:val="18"/>
              </w:rPr>
              <w:t>No</w:t>
            </w:r>
          </w:p>
        </w:tc>
        <w:tc>
          <w:tcPr>
            <w:tcW w:w="7159" w:type="dxa"/>
            <w:gridSpan w:val="4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:rsidR="00822DC6" w:rsidRDefault="00326FFA">
            <w:pPr>
              <w:pStyle w:val="TableParagraph"/>
              <w:spacing w:before="36"/>
              <w:ind w:left="126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i/>
                <w:color w:val="231F20"/>
                <w:sz w:val="18"/>
              </w:rPr>
              <w:t>If yes,</w:t>
            </w:r>
            <w:r>
              <w:rPr>
                <w:rFonts w:ascii="HelveticaNeueLT Std Cn"/>
                <w:b/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HelveticaNeueLT Std Cn"/>
                <w:b/>
                <w:i/>
                <w:color w:val="231F20"/>
                <w:sz w:val="18"/>
              </w:rPr>
              <w:t>provide information below</w:t>
            </w:r>
          </w:p>
        </w:tc>
      </w:tr>
      <w:tr w:rsidR="00822DC6">
        <w:trPr>
          <w:trHeight w:hRule="exact" w:val="289"/>
        </w:trPr>
        <w:tc>
          <w:tcPr>
            <w:tcW w:w="27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Problem</w:t>
            </w:r>
            <w:r>
              <w:rPr>
                <w:rFonts w:ascii="HelveticaNeueLT Std Cn"/>
                <w:color w:val="231F20"/>
                <w:position w:val="6"/>
                <w:sz w:val="13"/>
              </w:rPr>
              <w:t>17</w:t>
            </w:r>
          </w:p>
        </w:tc>
        <w:tc>
          <w:tcPr>
            <w:tcW w:w="27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 onset</w:t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 resolved</w:t>
            </w:r>
          </w:p>
        </w:tc>
        <w:tc>
          <w:tcPr>
            <w:tcW w:w="26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Status</w:t>
            </w:r>
          </w:p>
        </w:tc>
      </w:tr>
      <w:tr w:rsidR="00822DC6">
        <w:trPr>
          <w:trHeight w:hRule="exact" w:val="314"/>
        </w:trPr>
        <w:tc>
          <w:tcPr>
            <w:tcW w:w="27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7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8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822DC6" w:rsidRDefault="00326FFA">
            <w:pPr>
              <w:pStyle w:val="ListParagraph"/>
              <w:numPr>
                <w:ilvl w:val="0"/>
                <w:numId w:val="13"/>
              </w:numPr>
              <w:tabs>
                <w:tab w:val="left" w:pos="292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Active</w:t>
            </w:r>
          </w:p>
        </w:tc>
        <w:tc>
          <w:tcPr>
            <w:tcW w:w="186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ListParagraph"/>
              <w:numPr>
                <w:ilvl w:val="0"/>
                <w:numId w:val="12"/>
              </w:numPr>
              <w:tabs>
                <w:tab w:val="left" w:pos="330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Resolved</w:t>
            </w:r>
          </w:p>
        </w:tc>
      </w:tr>
      <w:tr w:rsidR="00822DC6">
        <w:trPr>
          <w:trHeight w:hRule="exact" w:val="314"/>
        </w:trPr>
        <w:tc>
          <w:tcPr>
            <w:tcW w:w="27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7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8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822DC6" w:rsidRDefault="00326FFA">
            <w:pPr>
              <w:pStyle w:val="ListParagraph"/>
              <w:numPr>
                <w:ilvl w:val="0"/>
                <w:numId w:val="11"/>
              </w:numPr>
              <w:tabs>
                <w:tab w:val="left" w:pos="292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Active</w:t>
            </w:r>
          </w:p>
        </w:tc>
        <w:tc>
          <w:tcPr>
            <w:tcW w:w="186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ListParagraph"/>
              <w:numPr>
                <w:ilvl w:val="0"/>
                <w:numId w:val="10"/>
              </w:numPr>
              <w:tabs>
                <w:tab w:val="left" w:pos="330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Resolved</w:t>
            </w:r>
          </w:p>
        </w:tc>
      </w:tr>
      <w:tr w:rsidR="00822DC6">
        <w:trPr>
          <w:trHeight w:hRule="exact" w:val="314"/>
        </w:trPr>
        <w:tc>
          <w:tcPr>
            <w:tcW w:w="27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7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8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822DC6" w:rsidRDefault="00326FFA">
            <w:pPr>
              <w:pStyle w:val="ListParagraph"/>
              <w:numPr>
                <w:ilvl w:val="0"/>
                <w:numId w:val="9"/>
              </w:numPr>
              <w:tabs>
                <w:tab w:val="left" w:pos="292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Active</w:t>
            </w:r>
          </w:p>
        </w:tc>
        <w:tc>
          <w:tcPr>
            <w:tcW w:w="186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ListParagraph"/>
              <w:numPr>
                <w:ilvl w:val="0"/>
                <w:numId w:val="8"/>
              </w:numPr>
              <w:tabs>
                <w:tab w:val="left" w:pos="330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Resolved</w:t>
            </w:r>
          </w:p>
        </w:tc>
      </w:tr>
      <w:tr w:rsidR="00822DC6">
        <w:trPr>
          <w:trHeight w:hRule="exact" w:val="314"/>
        </w:trPr>
        <w:tc>
          <w:tcPr>
            <w:tcW w:w="27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7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8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822DC6" w:rsidRDefault="00326FFA">
            <w:pPr>
              <w:pStyle w:val="ListParagraph"/>
              <w:numPr>
                <w:ilvl w:val="0"/>
                <w:numId w:val="7"/>
              </w:numPr>
              <w:tabs>
                <w:tab w:val="left" w:pos="292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Active</w:t>
            </w:r>
          </w:p>
        </w:tc>
        <w:tc>
          <w:tcPr>
            <w:tcW w:w="186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Resolved</w:t>
            </w:r>
          </w:p>
        </w:tc>
      </w:tr>
      <w:tr w:rsidR="00822DC6">
        <w:trPr>
          <w:trHeight w:hRule="exact" w:val="299"/>
        </w:trPr>
        <w:tc>
          <w:tcPr>
            <w:tcW w:w="2765" w:type="dxa"/>
            <w:gridSpan w:val="3"/>
            <w:tcBorders>
              <w:top w:val="single" w:sz="8" w:space="0" w:color="231F20"/>
              <w:left w:val="single" w:sz="8" w:space="0" w:color="006271"/>
              <w:bottom w:val="single" w:sz="8" w:space="0" w:color="231F20"/>
              <w:right w:val="nil"/>
            </w:tcBorders>
            <w:shd w:val="clear" w:color="auto" w:fill="89D4E3"/>
          </w:tcPr>
          <w:p w:rsidR="00822DC6" w:rsidRDefault="00326FFA">
            <w:pPr>
              <w:pStyle w:val="TableParagraph"/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z w:val="18"/>
              </w:rPr>
              <w:t>Adverse Drug Reactions/Allergies</w:t>
            </w:r>
          </w:p>
        </w:tc>
        <w:tc>
          <w:tcPr>
            <w:tcW w:w="8015" w:type="dxa"/>
            <w:gridSpan w:val="5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:rsidR="00822DC6" w:rsidRDefault="00326FFA">
            <w:pPr>
              <w:pStyle w:val="ListParagraph"/>
              <w:numPr>
                <w:ilvl w:val="0"/>
                <w:numId w:val="5"/>
              </w:numPr>
              <w:tabs>
                <w:tab w:val="left" w:pos="220"/>
                <w:tab w:val="left" w:pos="764"/>
                <w:tab w:val="left" w:pos="1459"/>
              </w:tabs>
              <w:spacing w:before="36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>
        <w:trPr>
          <w:trHeight w:hRule="exact" w:val="289"/>
        </w:trPr>
        <w:tc>
          <w:tcPr>
            <w:tcW w:w="27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Drug</w:t>
            </w:r>
          </w:p>
        </w:tc>
        <w:tc>
          <w:tcPr>
            <w:tcW w:w="27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Reaction</w:t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</w:t>
            </w:r>
          </w:p>
        </w:tc>
        <w:tc>
          <w:tcPr>
            <w:tcW w:w="26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Status</w:t>
            </w:r>
          </w:p>
        </w:tc>
      </w:tr>
      <w:tr w:rsidR="00822DC6">
        <w:trPr>
          <w:trHeight w:hRule="exact" w:val="314"/>
        </w:trPr>
        <w:tc>
          <w:tcPr>
            <w:tcW w:w="27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7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  <w:tc>
          <w:tcPr>
            <w:tcW w:w="8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822DC6" w:rsidRDefault="00326FFA">
            <w:pPr>
              <w:pStyle w:val="ListParagraph"/>
              <w:numPr>
                <w:ilvl w:val="0"/>
                <w:numId w:val="4"/>
              </w:numPr>
              <w:tabs>
                <w:tab w:val="left" w:pos="292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Active</w:t>
            </w:r>
          </w:p>
        </w:tc>
        <w:tc>
          <w:tcPr>
            <w:tcW w:w="186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Resolved</w:t>
            </w:r>
          </w:p>
        </w:tc>
      </w:tr>
      <w:tr w:rsidR="00822DC6">
        <w:trPr>
          <w:trHeight w:hRule="exact" w:val="299"/>
        </w:trPr>
        <w:tc>
          <w:tcPr>
            <w:tcW w:w="2765" w:type="dxa"/>
            <w:gridSpan w:val="3"/>
            <w:tcBorders>
              <w:top w:val="single" w:sz="8" w:space="0" w:color="231F20"/>
              <w:left w:val="single" w:sz="8" w:space="0" w:color="006271"/>
              <w:bottom w:val="single" w:sz="8" w:space="0" w:color="231F20"/>
              <w:right w:val="nil"/>
            </w:tcBorders>
            <w:shd w:val="clear" w:color="auto" w:fill="89D4E3"/>
          </w:tcPr>
          <w:p w:rsidR="00822DC6" w:rsidRDefault="00326FFA">
            <w:pPr>
              <w:pStyle w:val="TableParagraph"/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z w:val="18"/>
              </w:rPr>
              <w:t>Additional Information/Comments</w:t>
            </w:r>
          </w:p>
        </w:tc>
        <w:tc>
          <w:tcPr>
            <w:tcW w:w="8015" w:type="dxa"/>
            <w:gridSpan w:val="5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:rsidR="00822DC6" w:rsidRDefault="00326FFA">
            <w:pPr>
              <w:pStyle w:val="ListParagraph"/>
              <w:numPr>
                <w:ilvl w:val="0"/>
                <w:numId w:val="2"/>
              </w:numPr>
              <w:tabs>
                <w:tab w:val="left" w:pos="245"/>
                <w:tab w:val="left" w:pos="789"/>
                <w:tab w:val="left" w:pos="1484"/>
              </w:tabs>
              <w:spacing w:before="36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>
        <w:trPr>
          <w:trHeight w:hRule="exact" w:val="289"/>
        </w:trPr>
        <w:tc>
          <w:tcPr>
            <w:tcW w:w="10780" w:type="dxa"/>
            <w:gridSpan w:val="8"/>
            <w:tcBorders>
              <w:top w:val="single" w:sz="8" w:space="0" w:color="231F20"/>
              <w:left w:val="single" w:sz="8" w:space="0" w:color="006271"/>
              <w:bottom w:val="single" w:sz="8" w:space="0" w:color="231F20"/>
              <w:right w:val="single" w:sz="8" w:space="0" w:color="231F20"/>
            </w:tcBorders>
          </w:tcPr>
          <w:p w:rsidR="00822DC6" w:rsidRDefault="00822DC6"/>
        </w:tc>
      </w:tr>
    </w:tbl>
    <w:p w:rsidR="00822DC6" w:rsidRDefault="00822DC6">
      <w:pPr>
        <w:spacing w:before="5"/>
        <w:rPr>
          <w:rFonts w:ascii="VistaSlabAltBold" w:eastAsia="VistaSlabAltBold" w:hAnsi="VistaSlabAltBold" w:cs="VistaSlabAltBold"/>
          <w:b/>
          <w:bCs/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6"/>
        <w:gridCol w:w="2654"/>
      </w:tblGrid>
      <w:tr w:rsidR="00822DC6">
        <w:trPr>
          <w:trHeight w:hRule="exact" w:val="289"/>
        </w:trPr>
        <w:tc>
          <w:tcPr>
            <w:tcW w:w="81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25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z w:val="18"/>
              </w:rPr>
              <w:t xml:space="preserve">Summary prepared </w:t>
            </w:r>
            <w:r>
              <w:rPr>
                <w:rFonts w:ascii="HelveticaNeueLT Std Cn"/>
                <w:b/>
                <w:color w:val="231F20"/>
                <w:spacing w:val="-1"/>
                <w:sz w:val="18"/>
              </w:rPr>
              <w:t>by</w:t>
            </w:r>
            <w:r>
              <w:rPr>
                <w:rFonts w:ascii="HelveticaNeueLT Std Cn"/>
                <w:color w:val="231F20"/>
                <w:spacing w:val="-1"/>
                <w:sz w:val="18"/>
              </w:rPr>
              <w:t>:</w:t>
            </w:r>
          </w:p>
        </w:tc>
        <w:tc>
          <w:tcPr>
            <w:tcW w:w="26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25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z w:val="18"/>
              </w:rPr>
              <w:t>Date prepared</w:t>
            </w:r>
            <w:r>
              <w:rPr>
                <w:rFonts w:ascii="HelveticaNeueLT Std Cn"/>
                <w:color w:val="231F20"/>
                <w:sz w:val="18"/>
              </w:rPr>
              <w:t>:</w:t>
            </w:r>
          </w:p>
        </w:tc>
      </w:tr>
      <w:tr w:rsidR="00822DC6">
        <w:trPr>
          <w:trHeight w:hRule="exact" w:val="289"/>
        </w:trPr>
        <w:tc>
          <w:tcPr>
            <w:tcW w:w="81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25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z w:val="18"/>
              </w:rPr>
              <w:t xml:space="preserve">Summary updated </w:t>
            </w:r>
            <w:r>
              <w:rPr>
                <w:rFonts w:ascii="HelveticaNeueLT Std Cn"/>
                <w:b/>
                <w:color w:val="231F20"/>
                <w:spacing w:val="-1"/>
                <w:sz w:val="18"/>
              </w:rPr>
              <w:t>by</w:t>
            </w:r>
            <w:r>
              <w:rPr>
                <w:rFonts w:ascii="HelveticaNeueLT Std Cn"/>
                <w:color w:val="231F20"/>
                <w:spacing w:val="-1"/>
                <w:sz w:val="18"/>
              </w:rPr>
              <w:t>:</w:t>
            </w:r>
          </w:p>
        </w:tc>
        <w:tc>
          <w:tcPr>
            <w:tcW w:w="26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2DC6" w:rsidRDefault="00326FFA">
            <w:pPr>
              <w:pStyle w:val="TableParagraph"/>
              <w:spacing w:before="25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z w:val="18"/>
              </w:rPr>
              <w:t>Date updated</w:t>
            </w:r>
            <w:r>
              <w:rPr>
                <w:rFonts w:ascii="HelveticaNeueLT Std Cn"/>
                <w:color w:val="231F20"/>
                <w:sz w:val="18"/>
              </w:rPr>
              <w:t>:</w:t>
            </w:r>
          </w:p>
        </w:tc>
      </w:tr>
    </w:tbl>
    <w:p w:rsidR="00822DC6" w:rsidRDefault="00822DC6">
      <w:pPr>
        <w:rPr>
          <w:rFonts w:ascii="HelveticaNeueLT Std Cn" w:eastAsia="HelveticaNeueLT Std Cn" w:hAnsi="HelveticaNeueLT Std Cn" w:cs="HelveticaNeueLT Std Cn"/>
          <w:sz w:val="18"/>
          <w:szCs w:val="18"/>
        </w:rPr>
        <w:sectPr w:rsidR="00822DC6">
          <w:pgSz w:w="12240" w:h="15840"/>
          <w:pgMar w:top="1440" w:right="600" w:bottom="560" w:left="620" w:header="720" w:footer="367" w:gutter="0"/>
          <w:cols w:space="720"/>
        </w:sectPr>
      </w:pPr>
    </w:p>
    <w:p w:rsidR="00822DC6" w:rsidRDefault="00326FFA">
      <w:pPr>
        <w:spacing w:before="177"/>
        <w:ind w:left="100"/>
        <w:rPr>
          <w:rFonts w:ascii="VistaSlabAltBold" w:eastAsia="VistaSlabAltBold" w:hAnsi="VistaSlabAltBold" w:cs="VistaSlabAltBold"/>
          <w:sz w:val="34"/>
          <w:szCs w:val="34"/>
        </w:rPr>
      </w:pPr>
      <w:r>
        <w:rPr>
          <w:rFonts w:ascii="VistaSlabAltBold"/>
          <w:b/>
          <w:color w:val="006271"/>
          <w:spacing w:val="-3"/>
          <w:sz w:val="34"/>
        </w:rPr>
        <w:lastRenderedPageBreak/>
        <w:t>Key</w:t>
      </w:r>
      <w:r>
        <w:rPr>
          <w:rFonts w:ascii="VistaSlabAltBold"/>
          <w:b/>
          <w:color w:val="006271"/>
          <w:spacing w:val="-2"/>
          <w:sz w:val="34"/>
        </w:rPr>
        <w:t xml:space="preserve"> </w:t>
      </w:r>
      <w:r>
        <w:rPr>
          <w:rFonts w:ascii="VistaSlabAltBold"/>
          <w:b/>
          <w:color w:val="006271"/>
          <w:sz w:val="34"/>
        </w:rPr>
        <w:t>for</w:t>
      </w:r>
      <w:r>
        <w:rPr>
          <w:rFonts w:ascii="VistaSlabAltBold"/>
          <w:b/>
          <w:color w:val="006271"/>
          <w:spacing w:val="-2"/>
          <w:sz w:val="34"/>
        </w:rPr>
        <w:t xml:space="preserve"> </w:t>
      </w:r>
      <w:r>
        <w:rPr>
          <w:rFonts w:ascii="VistaSlabAltBold"/>
          <w:b/>
          <w:color w:val="006271"/>
          <w:sz w:val="34"/>
        </w:rPr>
        <w:t>Completing</w:t>
      </w:r>
      <w:r>
        <w:rPr>
          <w:rFonts w:ascii="VistaSlabAltBold"/>
          <w:b/>
          <w:color w:val="006271"/>
          <w:spacing w:val="-2"/>
          <w:sz w:val="34"/>
        </w:rPr>
        <w:t xml:space="preserve"> </w:t>
      </w:r>
      <w:r>
        <w:rPr>
          <w:rFonts w:ascii="VistaSlabAltBold"/>
          <w:b/>
          <w:color w:val="006271"/>
          <w:sz w:val="34"/>
        </w:rPr>
        <w:t>Summary</w:t>
      </w:r>
      <w:r>
        <w:rPr>
          <w:rFonts w:ascii="VistaSlabAltBold"/>
          <w:b/>
          <w:color w:val="006271"/>
          <w:spacing w:val="-2"/>
          <w:sz w:val="34"/>
        </w:rPr>
        <w:t xml:space="preserve"> </w:t>
      </w:r>
      <w:r>
        <w:rPr>
          <w:rFonts w:ascii="VistaSlabAltBold"/>
          <w:b/>
          <w:color w:val="006271"/>
          <w:sz w:val="34"/>
        </w:rPr>
        <w:t>of</w:t>
      </w:r>
      <w:r>
        <w:rPr>
          <w:rFonts w:ascii="VistaSlabAltBold"/>
          <w:b/>
          <w:color w:val="006271"/>
          <w:spacing w:val="-2"/>
          <w:sz w:val="34"/>
        </w:rPr>
        <w:t xml:space="preserve"> </w:t>
      </w:r>
      <w:r>
        <w:rPr>
          <w:rFonts w:ascii="VistaSlabAltBold"/>
          <w:b/>
          <w:color w:val="006271"/>
          <w:sz w:val="34"/>
        </w:rPr>
        <w:t>Cancer</w:t>
      </w:r>
      <w:r>
        <w:rPr>
          <w:rFonts w:ascii="VistaSlabAltBold"/>
          <w:b/>
          <w:color w:val="006271"/>
          <w:spacing w:val="-2"/>
          <w:sz w:val="34"/>
        </w:rPr>
        <w:t xml:space="preserve"> </w:t>
      </w:r>
      <w:r>
        <w:rPr>
          <w:rFonts w:ascii="VistaSlabAltBold"/>
          <w:b/>
          <w:color w:val="006271"/>
          <w:spacing w:val="-1"/>
          <w:sz w:val="34"/>
        </w:rPr>
        <w:t>Treatment</w:t>
      </w:r>
      <w:r>
        <w:rPr>
          <w:rFonts w:ascii="VistaSlabAltBold"/>
          <w:b/>
          <w:color w:val="006271"/>
          <w:spacing w:val="-2"/>
          <w:sz w:val="34"/>
        </w:rPr>
        <w:t xml:space="preserve"> </w:t>
      </w:r>
      <w:r>
        <w:rPr>
          <w:rFonts w:ascii="VistaSlabAltBold"/>
          <w:b/>
          <w:color w:val="006271"/>
          <w:spacing w:val="-1"/>
          <w:sz w:val="34"/>
        </w:rPr>
        <w:t>(Comprehensive)</w:t>
      </w:r>
    </w:p>
    <w:p w:rsidR="00822DC6" w:rsidRDefault="00822DC6">
      <w:pPr>
        <w:spacing w:before="7"/>
        <w:rPr>
          <w:rFonts w:ascii="VistaSlabAltBold" w:eastAsia="VistaSlabAltBold" w:hAnsi="VistaSlabAltBold" w:cs="VistaSlabAltBold"/>
          <w:b/>
          <w:bCs/>
          <w:sz w:val="16"/>
          <w:szCs w:val="16"/>
        </w:rPr>
      </w:pPr>
    </w:p>
    <w:p w:rsidR="00822DC6" w:rsidRDefault="00CF4DFF">
      <w:pPr>
        <w:tabs>
          <w:tab w:val="left" w:pos="3809"/>
          <w:tab w:val="left" w:pos="7516"/>
        </w:tabs>
        <w:spacing w:line="200" w:lineRule="atLeast"/>
        <w:ind w:left="100"/>
        <w:rPr>
          <w:rFonts w:ascii="VistaSlabAltBold" w:eastAsia="VistaSlabAltBold" w:hAnsi="VistaSlabAltBold" w:cs="VistaSlabAltBold"/>
          <w:sz w:val="20"/>
          <w:szCs w:val="20"/>
        </w:rPr>
      </w:pPr>
      <w:r>
        <w:rPr>
          <w:rFonts w:ascii="VistaSlabAltBold"/>
          <w:position w:val="1"/>
          <w:sz w:val="20"/>
        </w:rPr>
      </w:r>
      <w:r>
        <w:rPr>
          <w:rFonts w:ascii="VistaSlabAltBold"/>
          <w:position w:val="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width:171.9pt;height:640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#1: Race/Ethnicity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Asian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Black/African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American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Caucasian (non-Hispanic/non-Latino)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Hispanic or Latino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Native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American/Alaskan Native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Native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Hawaiian/Pacific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Islander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Multi-racial/multi-ethnic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Race/ethnicity,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#2: Cancer Diagnosis</w:t>
                        </w:r>
                      </w:p>
                    </w:tc>
                  </w:tr>
                  <w:tr w:rsidR="00822DC6" w:rsidTr="00E04660">
                    <w:trPr>
                      <w:trHeight w:hRule="exact" w:val="324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4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Central Nervous System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3"/>
                            <w:sz w:val="17"/>
                          </w:rPr>
                          <w:t>Tumor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Astrocytoma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Cerebellar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astrocytoma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Supratentorial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astrocytoma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Brainstem glioma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Choroid plexus neoplasm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Craniopharyngioma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Ependymoma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Germ cell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tumor,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intracranial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Optic glioma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Pineal tumor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PNET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Cerebellar (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medulloblastoma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Supratentorial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PNET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Spinal cord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tumor,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intramedullary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CNS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tumor,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324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4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Endocrine tumor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Adrenal tumor (non-neuroblastoma)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Thyroid tumor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Parathyroid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tumor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Gastroenteropancreatic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tumor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Multiple endocrine neoplasia syndrome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Endocrine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tumor,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324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4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Germ cell tumor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extracranial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Seminoma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Germinoma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Dysgerminoma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Non-seminomas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4"/>
                            <w:sz w:val="17"/>
                          </w:rPr>
                          <w:t>Yolk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sac tumor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Embryonal carcinoma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Choriocarcinoma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Teratoma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Mature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Immature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With malignant transformation</w:t>
                        </w:r>
                      </w:p>
                    </w:tc>
                  </w:tr>
                </w:tbl>
                <w:p w:rsidR="00822DC6" w:rsidRDefault="00822DC6"/>
              </w:txbxContent>
            </v:textbox>
          </v:shape>
        </w:pict>
      </w:r>
      <w:r w:rsidR="00326FFA">
        <w:rPr>
          <w:rFonts w:ascii="VistaSlabAltBold"/>
          <w:position w:val="1"/>
          <w:sz w:val="20"/>
        </w:rPr>
        <w:tab/>
      </w:r>
      <w:r>
        <w:rPr>
          <w:rFonts w:ascii="VistaSlabAltBold"/>
          <w:sz w:val="20"/>
        </w:rPr>
      </w:r>
      <w:r>
        <w:rPr>
          <w:rFonts w:ascii="VistaSlabAltBold"/>
          <w:sz w:val="20"/>
        </w:rPr>
        <w:pict>
          <v:shape id="_x0000_s1041" type="#_x0000_t202" style="width:171.9pt;height:640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#2: Cancer Diagnosis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Germ cell tumor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extracranial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)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Germ cell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tumor,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Langerhans cell 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histiocytosis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Leukemia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Acute lymphoblastic leukemia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Acute myeloid leukemia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myeloid leukemia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Myelodysplastic syndrome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Myeloproliferative disorder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Leukemia,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Liver tumor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Hepatoblastoma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Hepatocellular carcinoma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Liver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tumor,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Lymphoma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Hodgkin lymphoma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Non-Hodgkin lymphoma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Lymphoblastic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lymphoma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2"/>
                            <w:sz w:val="17"/>
                            <w:szCs w:val="17"/>
                          </w:rPr>
                          <w:t>Burkitt’s</w:t>
                        </w:r>
                        <w:proofErr w:type="spellEnd"/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lymphoma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Large cell lymphoma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Anaplastic large cell lymphoma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Diffuse large B-cell lymphoma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Lymphoma,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Nasopharyngeal carcinoma</w:t>
                        </w:r>
                      </w:p>
                    </w:tc>
                  </w:tr>
                  <w:tr w:rsidR="00822DC6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Neuroblastoma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Ganglioneuroblastoma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Renal tumor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Wilms tumor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Clear cell sarcoma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Renal cell carcinoma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Renal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tumor,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Retinoblastoma</w:t>
                        </w:r>
                      </w:p>
                    </w:tc>
                  </w:tr>
                  <w:tr w:rsidR="00822DC6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Sarcoma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2"/>
                            <w:sz w:val="17"/>
                            <w:szCs w:val="17"/>
                          </w:rPr>
                          <w:t>Ewing’s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sarcoma/peripheral PNET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Osteogenic sarcoma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Rhabdomyosarcoma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Soft tissue sarcoma (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nonrhabdomyosarcomatous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Alveolar soft part sarcoma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Fibrosarcoma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Leiomyosarcoma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Liposarcoma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Malignant fibrous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histiocytoma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Malignant peripheral nerve sheath tumor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Neurofibrosarcoma</w:t>
                        </w:r>
                        <w:proofErr w:type="spellEnd"/>
                      </w:p>
                    </w:tc>
                  </w:tr>
                </w:tbl>
                <w:p w:rsidR="00822DC6" w:rsidRDefault="00822DC6"/>
              </w:txbxContent>
            </v:textbox>
          </v:shape>
        </w:pict>
      </w:r>
      <w:r w:rsidR="00326FFA">
        <w:rPr>
          <w:rFonts w:ascii="VistaSlabAltBold"/>
          <w:sz w:val="20"/>
        </w:rPr>
        <w:tab/>
      </w:r>
      <w:r>
        <w:rPr>
          <w:rFonts w:ascii="VistaSlabAltBold"/>
          <w:position w:val="1"/>
          <w:sz w:val="20"/>
        </w:rPr>
      </w:r>
      <w:r>
        <w:rPr>
          <w:rFonts w:ascii="VistaSlabAltBold"/>
          <w:position w:val="1"/>
          <w:sz w:val="20"/>
        </w:rPr>
        <w:pict>
          <v:shape id="_x0000_s1040" type="#_x0000_t202" style="width:171.9pt;height:639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#2: Cancer Diagnosis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Sarcoma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 w:line="251" w:lineRule="auto"/>
                          <w:ind w:left="69" w:right="202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Soft tissue sarcoma (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nonrhabdomyosarcomatous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)</w:t>
                        </w:r>
                        <w:r>
                          <w:rPr>
                            <w:rFonts w:ascii="HelveticaNeueLT Std Cn"/>
                            <w:color w:val="231F20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Synovial sarcoma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Undifferentiated sarcoma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Sarcoma,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Skin cancer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Basal cell carcinoma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Malignant melanoma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Squamous cell carcinoma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Skin </w:t>
                        </w:r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cancer,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2"/>
                            <w:sz w:val="17"/>
                          </w:rPr>
                          <w:t>Malignancy,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Diagnosis,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#3: Hereditary/Congenital History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Congenital heart disease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Congenital disease,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Hemihypertrophy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Neurofibromatosis</w:t>
                        </w:r>
                      </w:p>
                      <w:p w:rsidR="00822DC6" w:rsidRDefault="00326FFA">
                        <w:pPr>
                          <w:spacing w:before="9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6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3"/>
                            <w:sz w:val="17"/>
                            <w:szCs w:val="17"/>
                          </w:rPr>
                          <w:t>Type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I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5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3"/>
                            <w:sz w:val="17"/>
                            <w:szCs w:val="17"/>
                          </w:rPr>
                          <w:t>Type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II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Down syndrome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Syndrome,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Hereditary condition,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 xml:space="preserve">#4: Subsequent </w:t>
                        </w:r>
                        <w:r>
                          <w:rPr>
                            <w:rFonts w:ascii="HelveticaNeueLT Std Cn"/>
                            <w:b/>
                            <w:color w:val="FFFFFF"/>
                            <w:spacing w:val="-1"/>
                            <w:sz w:val="17"/>
                          </w:rPr>
                          <w:t>Malignancy</w:t>
                        </w: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 xml:space="preserve"> Diagnosis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Bladder cancer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Breast cancer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Central nervous system tumor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Malignant,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 type and location: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Meningioma,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 location: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CNS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tumor,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 type: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Cervical cancer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Gastrointestinal cancer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Esophageal cancer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Stomach cancer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Colorectal cancer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Hepatocellular carcinoma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Pancreatic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cancer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GI </w:t>
                        </w:r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cancer,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Leukemia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Acute lymphoblastic leukemia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Acute myeloid leukemia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myeloid leukemia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Myelodysplastic syndrome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Myeloproliferative disorder</w:t>
                        </w:r>
                      </w:p>
                    </w:tc>
                  </w:tr>
                </w:tbl>
                <w:p w:rsidR="00822DC6" w:rsidRDefault="00822DC6"/>
              </w:txbxContent>
            </v:textbox>
          </v:shape>
        </w:pict>
      </w:r>
    </w:p>
    <w:p w:rsidR="00822DC6" w:rsidRDefault="00822DC6">
      <w:pPr>
        <w:spacing w:line="200" w:lineRule="atLeast"/>
        <w:rPr>
          <w:rFonts w:ascii="VistaSlabAltBold" w:eastAsia="VistaSlabAltBold" w:hAnsi="VistaSlabAltBold" w:cs="VistaSlabAltBold"/>
          <w:sz w:val="20"/>
          <w:szCs w:val="20"/>
        </w:rPr>
        <w:sectPr w:rsidR="00822DC6">
          <w:pgSz w:w="12240" w:h="15840"/>
          <w:pgMar w:top="1440" w:right="580" w:bottom="560" w:left="620" w:header="720" w:footer="367" w:gutter="0"/>
          <w:cols w:space="720"/>
        </w:sectPr>
      </w:pPr>
    </w:p>
    <w:p w:rsidR="00822DC6" w:rsidRDefault="00822DC6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822DC6" w:rsidRDefault="00CF4DFF">
      <w:pPr>
        <w:tabs>
          <w:tab w:val="left" w:pos="3809"/>
          <w:tab w:val="left" w:pos="7516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39" type="#_x0000_t202" style="width:171.9pt;height:611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 xml:space="preserve">#4 Subsequent </w:t>
                        </w:r>
                        <w:r>
                          <w:rPr>
                            <w:rFonts w:ascii="HelveticaNeueLT Std Cn"/>
                            <w:b/>
                            <w:color w:val="FFFFFF"/>
                            <w:spacing w:val="-1"/>
                            <w:sz w:val="17"/>
                          </w:rPr>
                          <w:t>Malignancy</w:t>
                        </w: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 xml:space="preserve"> Diagnosis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Leukemia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Leukemia,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Lung cancer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Lymphoma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Hodgkin lymphoma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Non-Hodgkin lymphoma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Lymphoblastic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lymphoma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2"/>
                            <w:sz w:val="17"/>
                            <w:szCs w:val="17"/>
                          </w:rPr>
                          <w:t>Burkitt’s</w:t>
                        </w:r>
                        <w:proofErr w:type="spellEnd"/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lymphoma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Large cell lymphoma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Post-transplant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lymphoproliferative disorder (PTLD)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Lymphoma,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 w:line="243" w:lineRule="auto"/>
                          <w:ind w:left="70" w:right="111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Peripheral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 nerve sheath tumor/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2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Schwannoma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/Acoustic neuroma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Renal cancer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Renal cell carcinoma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Clear cell sarcoma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Renal </w:t>
                        </w:r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cancer,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Sarcoma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2"/>
                            <w:sz w:val="17"/>
                            <w:szCs w:val="17"/>
                          </w:rPr>
                          <w:t>Ewing’s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sarcoma/peripheral PNET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Osteogenic sarcoma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Rhabdomyosarcoma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Soft tissue sarcoma (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nonrhabdomyosarcomatous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Undifferentiated sarcoma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Sarcoma,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Skin cancer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Basal cell carcinoma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Malignant melanoma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Squamous cell carcinoma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Thyroid cancer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2"/>
                            <w:sz w:val="17"/>
                          </w:rPr>
                          <w:t>Malignancy,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None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#5: Chemotherapy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Asparaginase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Bleomycin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Busulfan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Carboplatin</w:t>
                        </w:r>
                      </w:p>
                      <w:p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Myeloablative dose?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6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5"/>
                            <w:sz w:val="17"/>
                            <w:szCs w:val="17"/>
                          </w:rPr>
                          <w:t>Yes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Carmustine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(BCNU)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Chlorambucil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Cisplatin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Cladribine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Clofarabine</w:t>
                        </w:r>
                        <w:proofErr w:type="spellEnd"/>
                      </w:p>
                    </w:tc>
                  </w:tr>
                </w:tbl>
                <w:p w:rsidR="00822DC6" w:rsidRDefault="00822DC6"/>
              </w:txbxContent>
            </v:textbox>
          </v:shape>
        </w:pict>
      </w:r>
      <w:r w:rsidR="00326FFA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38" type="#_x0000_t202" style="width:171.9pt;height:611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#5: Chemotherapy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Cyclophosphamide</w:t>
                        </w:r>
                      </w:p>
                    </w:tc>
                  </w:tr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 w:line="193" w:lineRule="exact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Cytarabine</w:t>
                        </w:r>
                        <w:proofErr w:type="spellEnd"/>
                      </w:p>
                      <w:p w:rsidR="00822DC6" w:rsidRDefault="00326FFA">
                        <w:pPr>
                          <w:spacing w:line="206" w:lineRule="exact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If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2"/>
                            <w:sz w:val="17"/>
                            <w:szCs w:val="17"/>
                          </w:rPr>
                          <w:t>IV: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Any single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dose ≥ 1000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"/>
                            <w:sz w:val="17"/>
                            <w:szCs w:val="17"/>
                          </w:rPr>
                          <w:t>mg/m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"/>
                            <w:position w:val="6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"/>
                            <w:sz w:val="17"/>
                            <w:szCs w:val="17"/>
                          </w:rPr>
                          <w:t>?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5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5"/>
                            <w:sz w:val="17"/>
                            <w:szCs w:val="17"/>
                          </w:rPr>
                          <w:t>Yes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Dacarbazine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(DTIC)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Dactinomycin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Daunorubicin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Dexamethasone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Docetaxel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Doxorubicin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Epirubicin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Etoposide (VP-16)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Fludarabine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Fluorouracil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Gemcitabine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Hydrocortisone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Hydroxyurea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Idarubicin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Ifosfamide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Imatinib 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Mesylate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Irinotecan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Lomustine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(CCNU)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Mechlorethamine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Melphalan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Mercaptopurine</w:t>
                        </w:r>
                      </w:p>
                    </w:tc>
                  </w:tr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 w:line="193" w:lineRule="exact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Methotrexate</w:t>
                        </w:r>
                      </w:p>
                      <w:p w:rsidR="00822DC6" w:rsidRDefault="00326FFA">
                        <w:pPr>
                          <w:spacing w:line="206" w:lineRule="exact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If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2"/>
                            <w:sz w:val="17"/>
                            <w:szCs w:val="17"/>
                          </w:rPr>
                          <w:t>IV: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Any single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dose ≥ 1000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"/>
                            <w:sz w:val="17"/>
                            <w:szCs w:val="17"/>
                          </w:rPr>
                          <w:t>mg/m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"/>
                            <w:position w:val="6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"/>
                            <w:sz w:val="17"/>
                            <w:szCs w:val="17"/>
                          </w:rPr>
                          <w:t>?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5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5"/>
                            <w:sz w:val="17"/>
                            <w:szCs w:val="17"/>
                          </w:rPr>
                          <w:t>Yes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Mitoxantrone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Oxaliplatin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Paclitaxel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Prednisone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Procarbazine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Temozolomide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Teniposide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(VM-26)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Thioguanine (6-TG)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Thiotepa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Topotecan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Trimetrexate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Vinorelbine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Vinblastine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Vincristine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Chemotherapy,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</w:tbl>
                <w:p w:rsidR="00822DC6" w:rsidRDefault="00822DC6"/>
              </w:txbxContent>
            </v:textbox>
          </v:shape>
        </w:pict>
      </w:r>
      <w:r w:rsidR="00326FFA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37" type="#_x0000_t202" style="width:171.9pt;height:611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#6: Route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PO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IM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IV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SQ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IT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IO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Route,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:rsidTr="00E04660">
                    <w:trPr>
                      <w:trHeight w:hRule="exact" w:val="864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11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#7: Cumulative Dose</w:t>
                        </w:r>
                      </w:p>
                      <w:p w:rsidR="00822DC6" w:rsidRDefault="00326FFA">
                        <w:pPr>
                          <w:spacing w:before="2" w:line="204" w:lineRule="exact"/>
                          <w:ind w:left="69" w:right="96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(</w:t>
                        </w:r>
                        <w:r>
                          <w:rPr>
                            <w:rFonts w:ascii="HelveticaNeueLT Std Cn"/>
                            <w:b/>
                            <w:color w:val="FFFFFF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i/>
                            <w:color w:val="FFFFFF"/>
                            <w:sz w:val="17"/>
                          </w:rPr>
                          <w:t>Note:</w:t>
                        </w:r>
                        <w:r>
                          <w:rPr>
                            <w:rFonts w:ascii="HelveticaNeueLT Std Cn"/>
                            <w:i/>
                            <w:color w:val="FFFFFF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i/>
                            <w:color w:val="FFFFFF"/>
                            <w:sz w:val="17"/>
                          </w:rPr>
                          <w:t xml:space="preserve">this is a required field for </w:t>
                        </w:r>
                        <w:r>
                          <w:rPr>
                            <w:rFonts w:ascii="HelveticaNeueLT Std Cn"/>
                            <w:i/>
                            <w:color w:val="FFFFFF"/>
                            <w:spacing w:val="-1"/>
                            <w:sz w:val="17"/>
                          </w:rPr>
                          <w:t>anthracyclines</w:t>
                        </w:r>
                        <w:r>
                          <w:rPr>
                            <w:rFonts w:ascii="HelveticaNeueLT Std Cn"/>
                            <w:i/>
                            <w:color w:val="FFFFFF"/>
                            <w:sz w:val="17"/>
                          </w:rPr>
                          <w:t xml:space="preserve"> and</w:t>
                        </w:r>
                        <w:r>
                          <w:rPr>
                            <w:rFonts w:ascii="HelveticaNeueLT Std Cn"/>
                            <w:i/>
                            <w:color w:val="FFFFFF"/>
                            <w:spacing w:val="2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i/>
                            <w:color w:val="FFFFFF"/>
                            <w:sz w:val="17"/>
                          </w:rPr>
                          <w:t>optional but suggested for all others</w:t>
                        </w:r>
                        <w:r>
                          <w:rPr>
                            <w:rFonts w:ascii="HelveticaNeueLT Std Cn"/>
                            <w:i/>
                            <w:color w:val="FFFFFF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19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mg/m</w:t>
                        </w:r>
                        <w:r>
                          <w:rPr>
                            <w:rFonts w:ascii="HelveticaNeueLT Std Cn"/>
                            <w:color w:val="231F20"/>
                            <w:position w:val="6"/>
                            <w:sz w:val="12"/>
                          </w:rPr>
                          <w:t>2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19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units/m</w:t>
                        </w:r>
                        <w:r>
                          <w:rPr>
                            <w:rFonts w:ascii="HelveticaNeueLT Std Cn"/>
                            <w:color w:val="231F20"/>
                            <w:position w:val="6"/>
                            <w:sz w:val="12"/>
                          </w:rPr>
                          <w:t>2</w:t>
                        </w:r>
                      </w:p>
                    </w:tc>
                  </w:tr>
                  <w:tr w:rsidR="00822DC6" w:rsidTr="00E04660">
                    <w:trPr>
                      <w:trHeight w:hRule="exact" w:val="756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mg/kg</w:t>
                        </w:r>
                      </w:p>
                      <w:p w:rsidR="00822DC6" w:rsidRDefault="00326FFA">
                        <w:pPr>
                          <w:spacing w:before="4" w:line="204" w:lineRule="exact"/>
                          <w:ind w:left="69" w:right="11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(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Note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: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computer will multiply mg by 30 and display as</w:t>
                        </w:r>
                        <w:r>
                          <w:rPr>
                            <w:rFonts w:ascii="HelveticaNeueLT Std Cn"/>
                            <w:color w:val="231F2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mg/m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position w:val="6"/>
                            <w:sz w:val="12"/>
                          </w:rPr>
                          <w:t>2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position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Not available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Not applicable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Cumulative dose,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#8: Radiation Site/Field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Head/brain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Cranial</w:t>
                        </w:r>
                      </w:p>
                    </w:tc>
                  </w:tr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Orbital/eye</w:t>
                        </w:r>
                      </w:p>
                      <w:p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Ear/infratemporal</w:t>
                        </w:r>
                      </w:p>
                      <w:p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Nasopharyngeal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Oropharyngeal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2"/>
                            <w:sz w:val="17"/>
                            <w:szCs w:val="17"/>
                          </w:rPr>
                          <w:t>Waldeyer’s</w:t>
                        </w:r>
                        <w:proofErr w:type="spellEnd"/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ring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Head/brain radiation,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Neck</w:t>
                        </w:r>
                      </w:p>
                    </w:tc>
                  </w:tr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Cervical (neck)</w:t>
                        </w:r>
                      </w:p>
                      <w:p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Supraclavicular</w:t>
                        </w:r>
                      </w:p>
                      <w:p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Spine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Spine – cervical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Spine – thoracic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Spine – lumbar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Spine – sacral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Spine – whole</w:t>
                        </w:r>
                      </w:p>
                    </w:tc>
                  </w:tr>
                  <w:tr w:rsidR="00822DC6" w:rsidTr="00E04660">
                    <w:trPr>
                      <w:trHeight w:hRule="exact" w:val="504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37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Axilla</w:t>
                        </w:r>
                      </w:p>
                      <w:p w:rsidR="00822DC6" w:rsidRDefault="00326FFA">
                        <w:pPr>
                          <w:spacing w:before="7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</w:tbl>
                <w:p w:rsidR="00822DC6" w:rsidRDefault="00822DC6"/>
              </w:txbxContent>
            </v:textbox>
          </v:shape>
        </w:pict>
      </w:r>
    </w:p>
    <w:p w:rsidR="00822DC6" w:rsidRDefault="00822DC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22DC6">
          <w:headerReference w:type="default" r:id="rId9"/>
          <w:pgSz w:w="12240" w:h="15840"/>
          <w:pgMar w:top="2360" w:right="580" w:bottom="560" w:left="620" w:header="720" w:footer="367" w:gutter="0"/>
          <w:cols w:space="720"/>
        </w:sectPr>
      </w:pPr>
    </w:p>
    <w:p w:rsidR="00822DC6" w:rsidRDefault="00822DC6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822DC6" w:rsidRDefault="00CF4DFF">
      <w:pPr>
        <w:tabs>
          <w:tab w:val="left" w:pos="3809"/>
          <w:tab w:val="left" w:pos="7516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>
          <v:shape id="_x0000_s1036" type="#_x0000_t202" style="width:171.9pt;height:621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#8: Radiation Site/Field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Chest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Chest (thorax)</w:t>
                        </w:r>
                      </w:p>
                    </w:tc>
                  </w:tr>
                  <w:tr w:rsidR="00822DC6" w:rsidTr="00E04660">
                    <w:trPr>
                      <w:trHeight w:hRule="exact" w:val="51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Whole lung</w:t>
                        </w:r>
                      </w:p>
                      <w:p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Mediastinal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Chest,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Abdomen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Hepatic</w:t>
                        </w:r>
                      </w:p>
                    </w:tc>
                  </w:tr>
                  <w:tr w:rsidR="00822DC6" w:rsidTr="00E04660">
                    <w:trPr>
                      <w:trHeight w:hRule="exact" w:val="51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Renal</w:t>
                        </w:r>
                      </w:p>
                      <w:p w:rsidR="00822DC6" w:rsidRDefault="00326FFA">
                        <w:pPr>
                          <w:spacing w:before="9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:rsidTr="00E04660">
                    <w:trPr>
                      <w:trHeight w:hRule="exact" w:val="51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Upper quadrant</w:t>
                        </w:r>
                      </w:p>
                      <w:p w:rsidR="00822DC6" w:rsidRDefault="00326FFA">
                        <w:pPr>
                          <w:spacing w:before="9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:rsidTr="00E04660">
                    <w:trPr>
                      <w:trHeight w:hRule="exact" w:val="51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Spleen</w:t>
                        </w:r>
                      </w:p>
                      <w:p w:rsidR="00822DC6" w:rsidRDefault="00326FFA">
                        <w:pPr>
                          <w:spacing w:before="9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"/>
                            <w:sz w:val="17"/>
                            <w:szCs w:val="17"/>
                          </w:rPr>
                          <w:t>Partial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Entire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Paraaortic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81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 w:line="251" w:lineRule="auto"/>
                          <w:ind w:left="69" w:right="1751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Flank/</w:t>
                        </w:r>
                        <w:proofErr w:type="spellStart"/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hemiabdomen</w:t>
                        </w:r>
                        <w:proofErr w:type="spellEnd"/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proofErr w:type="gramStart"/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proofErr w:type="gramEnd"/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Left</w:t>
                        </w:r>
                      </w:p>
                      <w:p w:rsidR="00822DC6" w:rsidRDefault="00326FFA">
                        <w:pPr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Extended below iliac crest: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6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5"/>
                            <w:sz w:val="17"/>
                            <w:szCs w:val="17"/>
                          </w:rPr>
                          <w:t>Yes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Pelvis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Pelvic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Vaginal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Prostate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Bladder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Iliac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Inguinal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Femoral</w:t>
                        </w:r>
                      </w:p>
                    </w:tc>
                  </w:tr>
                  <w:tr w:rsidR="00822DC6" w:rsidTr="00E04660">
                    <w:trPr>
                      <w:trHeight w:hRule="exact" w:val="630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100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2"/>
                            <w:sz w:val="17"/>
                          </w:rPr>
                          <w:t>Testicular</w:t>
                        </w:r>
                      </w:p>
                      <w:p w:rsidR="00822DC6" w:rsidRDefault="00326FFA">
                        <w:pPr>
                          <w:spacing w:before="7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Extremity</w:t>
                        </w:r>
                      </w:p>
                    </w:tc>
                  </w:tr>
                  <w:tr w:rsidR="00822DC6" w:rsidTr="00E04660">
                    <w:trPr>
                      <w:trHeight w:hRule="exact" w:val="810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Upper</w:t>
                        </w:r>
                      </w:p>
                      <w:p w:rsidR="00822DC6" w:rsidRDefault="00326FFA">
                        <w:pPr>
                          <w:spacing w:before="9" w:line="251" w:lineRule="auto"/>
                          <w:ind w:left="70" w:right="781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2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Proximal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Distal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Entire</w:t>
                        </w:r>
                      </w:p>
                    </w:tc>
                  </w:tr>
                  <w:tr w:rsidR="00822DC6" w:rsidTr="00E04660">
                    <w:trPr>
                      <w:trHeight w:hRule="exact" w:val="81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Lower</w:t>
                        </w:r>
                      </w:p>
                      <w:p w:rsidR="00822DC6" w:rsidRDefault="00326FFA">
                        <w:pPr>
                          <w:spacing w:before="9" w:line="251" w:lineRule="auto"/>
                          <w:ind w:left="70" w:right="781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2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Proximal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Distal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Entire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3"/>
                            <w:sz w:val="17"/>
                          </w:rPr>
                          <w:t>Total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 Body Irradiation (TBI)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Combination Fields: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Mantle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Mini-mantle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Extended mantle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Inverted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Whole abdomen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Total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lymphoid irradiation (TLI)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Subtotal lymphoid irradiation (STLI)</w:t>
                        </w:r>
                      </w:p>
                    </w:tc>
                  </w:tr>
                </w:tbl>
                <w:p w:rsidR="00822DC6" w:rsidRDefault="00822DC6"/>
              </w:txbxContent>
            </v:textbox>
          </v:shape>
        </w:pict>
      </w:r>
      <w:r w:rsidR="00326FFA"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35" type="#_x0000_t202" style="width:171.9pt;height:62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#8: Radiation Site/Field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Radiation site/field,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None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Add comment: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 xml:space="preserve">#9: Radiation </w:t>
                        </w:r>
                        <w:r>
                          <w:rPr>
                            <w:rFonts w:ascii="HelveticaNeueLT Std Cn"/>
                            <w:b/>
                            <w:color w:val="FFFFFF"/>
                            <w:spacing w:val="-3"/>
                            <w:sz w:val="17"/>
                          </w:rPr>
                          <w:t>Type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Brachytherapy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Conformal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External beam (conventional)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IMRT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Proton beam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Stereotactic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Radiation type,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#10: Radiation Boost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Tumor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bed,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 location: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Radiation boost location,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Add comment: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 xml:space="preserve">#11: Hematopoietic Cell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pacing w:val="-2"/>
                            <w:sz w:val="17"/>
                            <w:szCs w:val="17"/>
                          </w:rPr>
                          <w:t>Transplant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 xml:space="preserve"> –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pacing w:val="-3"/>
                            <w:sz w:val="17"/>
                            <w:szCs w:val="17"/>
                          </w:rPr>
                          <w:t>Type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Autologous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Matched related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Mismatched related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Haploidentical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related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Syngeneic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Matched unrelated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HCT type,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 xml:space="preserve">#12: Hematopoietic Cell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pacing w:val="-2"/>
                            <w:sz w:val="17"/>
                            <w:szCs w:val="17"/>
                          </w:rPr>
                          <w:t>Transplant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 xml:space="preserve"> – Source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Bone marrow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Peripheral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blood stem cells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Cord blood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HCT source,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:rsidTr="00E04660">
                    <w:trPr>
                      <w:trHeight w:hRule="exact" w:val="612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91" w:line="243" w:lineRule="auto"/>
                          <w:ind w:left="69" w:right="806" w:firstLine="4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 xml:space="preserve">#13: Hematopoietic Cell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pacing w:val="-2"/>
                            <w:sz w:val="17"/>
                            <w:szCs w:val="17"/>
                          </w:rPr>
                          <w:t>Transplant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 xml:space="preserve"> –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pacing w:val="2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Conditioning Regimen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4"/>
                            <w:sz w:val="17"/>
                          </w:rPr>
                          <w:t>ATG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Busulfan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Carmustine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(BCNU)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Cyclophosphamide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Etoposide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Fludarabine</w:t>
                        </w:r>
                        <w:proofErr w:type="spellEnd"/>
                      </w:p>
                    </w:tc>
                  </w:tr>
                </w:tbl>
                <w:p w:rsidR="00822DC6" w:rsidRDefault="00822DC6"/>
              </w:txbxContent>
            </v:textbox>
          </v:shape>
        </w:pict>
      </w:r>
      <w:r w:rsidR="00326FFA"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>
          <v:shape id="_x0000_s1034" type="#_x0000_t202" style="width:171.9pt;height:621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:rsidTr="00E04660">
                    <w:trPr>
                      <w:trHeight w:hRule="exact" w:val="504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37" w:line="243" w:lineRule="auto"/>
                          <w:ind w:left="69" w:right="806" w:firstLine="4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 xml:space="preserve">#13: Hematopoietic Cell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pacing w:val="-2"/>
                            <w:sz w:val="17"/>
                            <w:szCs w:val="17"/>
                          </w:rPr>
                          <w:t>Transplant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 xml:space="preserve"> –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pacing w:val="2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Conditioning Regimen (</w:t>
                        </w:r>
                        <w:proofErr w:type="spellStart"/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Melphalan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Thiotepa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TBI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HCT conditioning regimen,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 xml:space="preserve">#14: GVHD </w:t>
                        </w:r>
                        <w:r>
                          <w:rPr>
                            <w:rFonts w:ascii="HelveticaNeueLT Std Cn"/>
                            <w:b/>
                            <w:color w:val="FFFFFF"/>
                            <w:spacing w:val="-1"/>
                            <w:sz w:val="17"/>
                          </w:rPr>
                          <w:t>Prophylaxis/Treatment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4"/>
                            <w:sz w:val="17"/>
                          </w:rPr>
                          <w:t>ATG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Cyclosporine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Methotrexate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MMF (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mycophenolate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mofetil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Prednisone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PUVA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Sirolimus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Tacrolimus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GVHD prophylaxis/treatment,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#15: Surgery</w:t>
                        </w:r>
                      </w:p>
                    </w:tc>
                  </w:tr>
                  <w:tr w:rsidR="00822DC6" w:rsidTr="00E04660">
                    <w:trPr>
                      <w:trHeight w:hRule="exact" w:val="540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Amputation,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 site:</w:t>
                        </w:r>
                      </w:p>
                      <w:p w:rsidR="00822DC6" w:rsidRDefault="00326FFA">
                        <w:pPr>
                          <w:spacing w:before="9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Central venous catheter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Cystectomy</w:t>
                        </w:r>
                      </w:p>
                    </w:tc>
                  </w:tr>
                  <w:tr w:rsidR="00822DC6" w:rsidTr="00E04660">
                    <w:trPr>
                      <w:trHeight w:hRule="exact" w:val="54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Enucleation</w:t>
                        </w:r>
                      </w:p>
                      <w:p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Hysterectomy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Laparotomy</w:t>
                        </w:r>
                      </w:p>
                    </w:tc>
                  </w:tr>
                  <w:tr w:rsidR="00822DC6" w:rsidTr="00E04660">
                    <w:trPr>
                      <w:trHeight w:hRule="exact" w:val="54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 w:line="251" w:lineRule="auto"/>
                          <w:ind w:left="70" w:right="962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Limb sparing procedure,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 site: 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:rsidTr="00E04660">
                    <w:trPr>
                      <w:trHeight w:hRule="exact" w:val="54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Nephrectomy</w:t>
                        </w:r>
                      </w:p>
                      <w:p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:rsidTr="00E04660">
                    <w:trPr>
                      <w:trHeight w:hRule="exact" w:val="81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Neurosurgery – brain</w:t>
                        </w:r>
                      </w:p>
                      <w:p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Potential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to affect hypothalamic-pituitary axis?</w:t>
                        </w:r>
                      </w:p>
                      <w:p w:rsidR="00822DC6" w:rsidRDefault="00326FF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7"/>
                          </w:tabs>
                          <w:spacing w:before="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5"/>
                            <w:sz w:val="17"/>
                            <w:szCs w:val="17"/>
                          </w:rPr>
                          <w:t>Yes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Neurosurgery – spinal cord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Oophoropexy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54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Oophorectomy</w:t>
                        </w:r>
                      </w:p>
                      <w:p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:rsidTr="00E04660">
                    <w:trPr>
                      <w:trHeight w:hRule="exact" w:val="81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Orchiectomy</w:t>
                        </w:r>
                      </w:p>
                      <w:p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proofErr w:type="gramStart"/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"/>
                            <w:sz w:val="17"/>
                            <w:szCs w:val="17"/>
                          </w:rPr>
                          <w:t>Partial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proofErr w:type="gramEnd"/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Unilateral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3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  <w:p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If partial or unilateral,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Left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Pelvic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surgery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Thoracic surgery*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Splenectomy</w:t>
                        </w:r>
                      </w:p>
                    </w:tc>
                  </w:tr>
                </w:tbl>
                <w:p w:rsidR="00822DC6" w:rsidRDefault="00822DC6"/>
              </w:txbxContent>
            </v:textbox>
          </v:shape>
        </w:pict>
      </w:r>
    </w:p>
    <w:p w:rsidR="00822DC6" w:rsidRDefault="00822DC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22DC6">
          <w:pgSz w:w="12240" w:h="15840"/>
          <w:pgMar w:top="2360" w:right="580" w:bottom="560" w:left="620" w:header="720" w:footer="367" w:gutter="0"/>
          <w:cols w:space="720"/>
        </w:sectPr>
      </w:pPr>
    </w:p>
    <w:p w:rsidR="00822DC6" w:rsidRDefault="00822DC6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822DC6" w:rsidRDefault="00CF4DFF">
      <w:pPr>
        <w:tabs>
          <w:tab w:val="left" w:pos="3809"/>
          <w:tab w:val="left" w:pos="7516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33" type="#_x0000_t202" style="width:171.9pt;height:62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#15: Surgery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Thyroidectomy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Surgery,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Add comment:</w:t>
                        </w:r>
                      </w:p>
                    </w:tc>
                  </w:tr>
                  <w:tr w:rsidR="00822DC6" w:rsidTr="00E04660">
                    <w:trPr>
                      <w:trHeight w:hRule="exact" w:val="893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 w:line="251" w:lineRule="auto"/>
                          <w:ind w:left="70" w:right="106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*Thoracic surgery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includes: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thoracotomy,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chest</w:t>
                        </w:r>
                        <w:r>
                          <w:rPr>
                            <w:rFonts w:ascii="HelveticaNeueLT Std Cn"/>
                            <w:color w:val="231F20"/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wall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surgery,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rib resection,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pulmonary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lobectomy,</w:t>
                        </w:r>
                        <w:r>
                          <w:rPr>
                            <w:rFonts w:ascii="HelveticaNeueLT Std Cn"/>
                            <w:color w:val="231F20"/>
                            <w:spacing w:val="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pulmonary 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metastasectomy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and pulmonary wedge</w:t>
                        </w:r>
                        <w:r>
                          <w:rPr>
                            <w:rFonts w:ascii="HelveticaNeueLT Std Cn"/>
                            <w:color w:val="231F20"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resection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11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#16: Other Therapeutic Modalities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Systemic Radiation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Radioiodine therapy (I-131 thyroid ablation)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Systemic MIBG (in therapeutic doses)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Systemic radiation,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Bioimmunotherapy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Hematopoietic growth factors: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G-CSF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Erythropoietin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Thrombopoietin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Interferon: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Alpha interferon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Gamma interferon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Interleukin: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IL-2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IL-11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Monoclonal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antibody,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 type: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Retinoic acid,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 type: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Bioimmunotherapy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Other therapeutic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2"/>
                            <w:sz w:val="17"/>
                          </w:rPr>
                          <w:t>modality,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None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#17: Complications/Late Effects (by system)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Auditory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Conductive hearing loss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Eustachian tube dysfunction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Otosclerosis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Sensorineural hearing loss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Tinnitus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Tympanosclerosis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Vertigo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Auditory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Cardiovascular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Arrhythmia</w:t>
                        </w:r>
                      </w:p>
                    </w:tc>
                  </w:tr>
                </w:tbl>
                <w:p w:rsidR="00822DC6" w:rsidRDefault="00822DC6"/>
              </w:txbxContent>
            </v:textbox>
          </v:shape>
        </w:pict>
      </w:r>
      <w:r w:rsidR="00326FFA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32" type="#_x0000_t202" style="width:171.9pt;height:62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 w:line="243" w:lineRule="auto"/>
                          <w:ind w:left="69" w:right="347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#17: Complications/Late Effects (by system)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Cardiovascular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Atherosclerotic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heart disease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Cardiomyopathy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Carotid artery disease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Congestive heart failure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Infection of retained cuff or line tract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Myocardial infarction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Pericardial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fibrosis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Pericarditis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Post-thrombotic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syndrome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Subclavian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artery disease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Subclinical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left ventricular dysfunction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Thrombosis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Valvular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disease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Vascular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insufficiency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Cardiovascular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Central Nervous System (CNS)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Ataxia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Cavernomas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pain,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central neuropathic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Clinical leukoencephalopathy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Dysarthria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Dysphagia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Hemiparesis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Hydrocephalus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Movement disorders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Moyamoya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Neurocognitive deficits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Academic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fluency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Behavioral change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Diminished IQ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Executive function (planning and organization)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Fine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motor dexterity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Language</w:t>
                        </w:r>
                      </w:p>
                    </w:tc>
                  </w:tr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 w:line="251" w:lineRule="auto"/>
                          <w:ind w:left="260" w:right="77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Learning deficits in math and reading</w:t>
                        </w:r>
                        <w:r>
                          <w:rPr>
                            <w:rFonts w:ascii="HelveticaNeueLT Std Cn"/>
                            <w:color w:val="231F20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(particularly reading comprehension)</w:t>
                        </w:r>
                      </w:p>
                    </w:tc>
                  </w:tr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 w:line="251" w:lineRule="auto"/>
                          <w:ind w:left="260" w:right="58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Memory (particularly visual,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sequencing,</w:t>
                        </w:r>
                        <w:r>
                          <w:rPr>
                            <w:rFonts w:ascii="HelveticaNeueLT Std Cn"/>
                            <w:color w:val="231F20"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temporal memory)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Processing speed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Sustained attention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Visual-motor integration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Neurogenic bladder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Neurogenic bowel</w:t>
                        </w:r>
                      </w:p>
                    </w:tc>
                  </w:tr>
                </w:tbl>
                <w:p w:rsidR="00822DC6" w:rsidRDefault="00822DC6"/>
              </w:txbxContent>
            </v:textbox>
          </v:shape>
        </w:pict>
      </w:r>
      <w:r w:rsidR="00326FFA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31" type="#_x0000_t202" style="width:171.9pt;height:62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 w:line="243" w:lineRule="auto"/>
                          <w:ind w:left="69" w:right="347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#17: Complications/Late Effects (by system)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Central Nervous System (CNS)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Occlusive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cerebral 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vasculopathy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Paralysis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Seizures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Shunt malfunction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Spasticity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Stroke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CNS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Dental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Dental caries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Ectopic molar eruption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Enamel dysplasia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Malocclusion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Microdontia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Osteoradionecrosis of the jaw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Periodontal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disease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Root thinning/shortening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Salivary gland dysfunction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Temporomandibular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joint dysfunction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Tooth/root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agenesis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Xerostomia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Dental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Dermatologic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Altered skin pigmentation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Nail dystrophy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Permanent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alopecia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Sclerodermatous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changes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Skin fibrosis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Telangiectasias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Vitiligo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Dermatologic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Endocrine/Metabolic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Central adrenal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insufficiency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Diabetes insipidus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Dyslipidemia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Gonadotropin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deficiency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(LH/FSH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deficiency)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Growth hormone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deficiency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Hyperprolactinemia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Hyperthyroidism</w:t>
                        </w:r>
                      </w:p>
                    </w:tc>
                  </w:tr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 w:line="251" w:lineRule="auto"/>
                          <w:ind w:left="69" w:right="1783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Hypothyroidism,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primary</w:t>
                        </w:r>
                        <w:r>
                          <w:rPr>
                            <w:rFonts w:ascii="HelveticaNeueLT Std Cn"/>
                            <w:color w:val="231F20"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(thyroid gland failure)</w:t>
                        </w:r>
                      </w:p>
                    </w:tc>
                  </w:tr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 w:line="251" w:lineRule="auto"/>
                          <w:ind w:left="69" w:right="1141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Hypothyroidism,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central/secondary</w:t>
                        </w:r>
                        <w:r>
                          <w:rPr>
                            <w:rFonts w:ascii="HelveticaNeueLT Std Cn"/>
                            <w:color w:val="231F20"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(T4/TSH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deficiency)</w:t>
                        </w:r>
                      </w:p>
                    </w:tc>
                  </w:tr>
                </w:tbl>
                <w:p w:rsidR="00822DC6" w:rsidRDefault="00822DC6"/>
              </w:txbxContent>
            </v:textbox>
          </v:shape>
        </w:pict>
      </w:r>
    </w:p>
    <w:p w:rsidR="00822DC6" w:rsidRDefault="00822DC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22DC6">
          <w:pgSz w:w="12240" w:h="15840"/>
          <w:pgMar w:top="2360" w:right="580" w:bottom="560" w:left="620" w:header="720" w:footer="367" w:gutter="0"/>
          <w:cols w:space="720"/>
        </w:sectPr>
      </w:pPr>
    </w:p>
    <w:p w:rsidR="00822DC6" w:rsidRDefault="00822DC6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822DC6" w:rsidRDefault="00CF4DFF">
      <w:pPr>
        <w:tabs>
          <w:tab w:val="left" w:pos="3809"/>
          <w:tab w:val="left" w:pos="7516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30" type="#_x0000_t202" style="width:171.9pt;height:610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 w:line="243" w:lineRule="auto"/>
                          <w:ind w:left="70" w:right="347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#17: Complications/Late Effects (by system)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Endocrine/Metabolic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Impaired glucose metabolism/diabetes mellitus</w:t>
                        </w:r>
                      </w:p>
                    </w:tc>
                  </w:tr>
                  <w:tr w:rsidR="00822DC6" w:rsidTr="00E04660">
                    <w:trPr>
                      <w:trHeight w:hRule="exact" w:val="72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Overweight</w:t>
                        </w:r>
                      </w:p>
                      <w:p w:rsidR="00822DC6" w:rsidRDefault="00326FFA">
                        <w:pPr>
                          <w:spacing w:before="9" w:line="251" w:lineRule="auto"/>
                          <w:ind w:left="186" w:right="524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Age 2–20 yrs: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BMI for age ≥ 85 – &lt;95%ile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2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Age &gt; 20 yrs: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BMI 25 to 29.9</w:t>
                        </w:r>
                      </w:p>
                    </w:tc>
                  </w:tr>
                  <w:tr w:rsidR="00822DC6" w:rsidTr="00E04660">
                    <w:trPr>
                      <w:trHeight w:hRule="exact" w:val="72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Obesity</w:t>
                        </w:r>
                      </w:p>
                      <w:p w:rsidR="00822DC6" w:rsidRDefault="00326FFA">
                        <w:pPr>
                          <w:spacing w:before="9" w:line="251" w:lineRule="auto"/>
                          <w:ind w:left="186" w:right="956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Age 2–20 yrs: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BMI for age ≥ 95%ile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2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Age &gt; 20 yrs,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BMI ≥ 30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Precocious puberty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Thyroid nodule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Endocrine/metabolic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Gastrointestinal/Hepatic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Abdominal adhesions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Bowel obstruction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Cholelithiasis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enterocolitis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Cirrhosis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Esophageal stricture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Fecal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incontinence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Fistula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Focal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nodular hyperplasia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Hepatic dysfunction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Hepatic fibrosis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Iron overload</w:t>
                        </w:r>
                      </w:p>
                    </w:tc>
                  </w:tr>
                  <w:tr w:rsidR="00822DC6" w:rsidTr="00E04660">
                    <w:trPr>
                      <w:trHeight w:hRule="exact" w:val="504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 w:line="251" w:lineRule="auto"/>
                          <w:ind w:left="70" w:right="1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Sinusoidal obstruction syndrome (SOS) [previously known as 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veno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-occlusive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disease (VOD)]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Strictures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Vitamin B12/folate/carotene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deficiency</w:t>
                        </w:r>
                      </w:p>
                    </w:tc>
                  </w:tr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 w:line="251" w:lineRule="auto"/>
                          <w:ind w:left="70" w:right="561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Gastrointestinal/hepatic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2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Immune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Asplenia - functional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Asplenia - surgical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hepatitis B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hepatitis C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graft-versus-host disease (cGVHD)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infection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sinusitis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Decreased B cells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HIV infection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Hypogammaglobulinemia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Secretory IgA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deficiency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 cell dysfunction</w:t>
                        </w:r>
                      </w:p>
                    </w:tc>
                  </w:tr>
                </w:tbl>
                <w:p w:rsidR="00822DC6" w:rsidRDefault="00822DC6"/>
              </w:txbxContent>
            </v:textbox>
          </v:shape>
        </w:pict>
      </w:r>
      <w:r w:rsidR="00326FFA"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>
          <v:shape id="_x0000_s1029" type="#_x0000_t202" style="width:171.9pt;height:610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 w:line="243" w:lineRule="auto"/>
                          <w:ind w:left="69" w:right="347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#17: Complications/Late Effects (by system)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Immune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Immune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Musculoskeletal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pain,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musculoskeletal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Contractures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Fibrosis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Functional and activity limitations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Hypoplasia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Impaired 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cosmesis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504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 w:line="251" w:lineRule="auto"/>
                          <w:ind w:left="69" w:right="776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Increased energy expenditure (related to</w:t>
                        </w:r>
                        <w:r>
                          <w:rPr>
                            <w:rFonts w:ascii="HelveticaNeueLT Std Cn"/>
                            <w:color w:val="231F20"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amputation/limb salvage)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Kyphosis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Limb length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discrepancy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Osteonecrosis (avascular necrosis)</w:t>
                        </w:r>
                      </w:p>
                    </w:tc>
                  </w:tr>
                  <w:tr w:rsidR="00822DC6" w:rsidTr="00E04660">
                    <w:trPr>
                      <w:trHeight w:hRule="exact" w:val="72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Prosthetic malfunction</w:t>
                        </w:r>
                      </w:p>
                      <w:p w:rsidR="00822DC6" w:rsidRDefault="00326FFA">
                        <w:pPr>
                          <w:spacing w:before="9" w:line="251" w:lineRule="auto"/>
                          <w:ind w:left="69" w:right="181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(loosening,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non-union,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fracture) requiring revision, replacement or amputation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Radiation-induced fracture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Reduced bone mineral density (BMD)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Reduced or uneven growth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Residual limb integrity problems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Scoliosis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Shortened trunk height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Musculoskeletal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Ocular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Cataract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painful eye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Gaze paresis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Glaucoma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Keratitis</w:t>
                        </w:r>
                      </w:p>
                    </w:tc>
                  </w:tr>
                  <w:tr w:rsidR="00822DC6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Lacrimal duct atrophy</w:t>
                        </w:r>
                      </w:p>
                    </w:tc>
                  </w:tr>
                  <w:tr w:rsidR="00822DC6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Maculopathy</w:t>
                        </w:r>
                      </w:p>
                    </w:tc>
                  </w:tr>
                  <w:tr w:rsidR="00822DC6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Nystagmus</w:t>
                        </w:r>
                      </w:p>
                    </w:tc>
                  </w:tr>
                  <w:tr w:rsidR="00822DC6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Ocular nerve palsy</w:t>
                        </w:r>
                      </w:p>
                    </w:tc>
                  </w:tr>
                  <w:tr w:rsidR="00822DC6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Optic atrophy</w:t>
                        </w:r>
                      </w:p>
                    </w:tc>
                  </w:tr>
                  <w:tr w:rsidR="00822DC6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Optic chiasm neuropathy</w:t>
                        </w:r>
                      </w:p>
                    </w:tc>
                  </w:tr>
                  <w:tr w:rsidR="00822DC6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Orbital hypoplasia</w:t>
                        </w:r>
                      </w:p>
                    </w:tc>
                  </w:tr>
                  <w:tr w:rsidR="00822DC6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Papilledema</w:t>
                        </w:r>
                      </w:p>
                    </w:tc>
                  </w:tr>
                  <w:tr w:rsidR="00822DC6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Papillopathy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Poor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prosthetic fit (related to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enucleation)</w:t>
                        </w:r>
                      </w:p>
                    </w:tc>
                  </w:tr>
                  <w:tr w:rsidR="00822DC6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Retinopathy</w:t>
                        </w:r>
                      </w:p>
                    </w:tc>
                  </w:tr>
                  <w:tr w:rsidR="00822DC6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Telangiectasias</w:t>
                        </w:r>
                        <w:proofErr w:type="spellEnd"/>
                      </w:p>
                    </w:tc>
                  </w:tr>
                </w:tbl>
                <w:p w:rsidR="00822DC6" w:rsidRDefault="00822DC6"/>
              </w:txbxContent>
            </v:textbox>
          </v:shape>
        </w:pict>
      </w:r>
      <w:r w:rsidR="00326FFA"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28" type="#_x0000_t202" style="width:171.9pt;height:610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 w:line="243" w:lineRule="auto"/>
                          <w:ind w:left="69" w:right="347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#17: Complications/Late Effects (by system)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31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Ocular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Xerophthalmia (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keratoconjunctivitis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sicca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Ocular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Peripheral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 Nervous System (PNS)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Areflexia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pain,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peripheral neuropathic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Dysesthesias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Foot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drop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Paresthesias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Vasospastic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attacks (Raynaud's phenomenon)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Weakness</w:t>
                        </w:r>
                      </w:p>
                    </w:tc>
                  </w:tr>
                  <w:tr w:rsidR="00822DC6" w:rsidTr="00E04660">
                    <w:trPr>
                      <w:trHeight w:hRule="exact" w:val="289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PNS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Psychosocial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Anxiety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Dependent living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Depression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Educational problems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Fatigue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Limitations in healthcare and insurance access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Impaired quality of life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Post-traumatic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stress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Psychological maladjustment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Psychosocial disability due to pain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Relationship problems</w:t>
                        </w:r>
                      </w:p>
                    </w:tc>
                  </w:tr>
                  <w:tr w:rsidR="00822DC6" w:rsidTr="00E04660">
                    <w:trPr>
                      <w:trHeight w:hRule="exact" w:val="720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Risky behavior</w:t>
                        </w:r>
                      </w:p>
                      <w:p w:rsidR="00822DC6" w:rsidRDefault="00326FFA">
                        <w:pPr>
                          <w:spacing w:before="9" w:line="251" w:lineRule="auto"/>
                          <w:ind w:left="69" w:right="433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(behaviors known to increase the likelihood of</w:t>
                        </w:r>
                        <w:r>
                          <w:rPr>
                            <w:rFonts w:ascii="HelveticaNeueLT Std Cn"/>
                            <w:color w:val="231F20"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subsequent illness or injury 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Sleep problems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Social withdrawal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Suicidal ideation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Under-employment/Unemployment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Psychosocial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Pulmonary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Acute respiratory distress syndrome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Bronchiectasis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Bronchiolitis obliterans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bronchitis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Interstitial pneumonitis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Obstructive lung disease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Pulmonary fibrosis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Restrictive lung disease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Pulmonary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</w:tbl>
                <w:p w:rsidR="00822DC6" w:rsidRDefault="00822DC6"/>
              </w:txbxContent>
            </v:textbox>
          </v:shape>
        </w:pict>
      </w:r>
    </w:p>
    <w:p w:rsidR="00822DC6" w:rsidRDefault="00822DC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22DC6">
          <w:pgSz w:w="12240" w:h="15840"/>
          <w:pgMar w:top="2360" w:right="580" w:bottom="560" w:left="620" w:header="720" w:footer="367" w:gutter="0"/>
          <w:cols w:space="720"/>
        </w:sectPr>
      </w:pPr>
    </w:p>
    <w:p w:rsidR="00822DC6" w:rsidRDefault="00822DC6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822DC6" w:rsidRDefault="00CF4DFF">
      <w:pPr>
        <w:tabs>
          <w:tab w:val="left" w:pos="3809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27" type="#_x0000_t202" style="width:171.9pt;height:611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 w:line="243" w:lineRule="auto"/>
                          <w:ind w:left="70" w:right="347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#17: Complications/Late Effects (by system)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231F20"/>
                            <w:sz w:val="17"/>
                            <w:szCs w:val="17"/>
                          </w:rPr>
                          <w:t xml:space="preserve">Reproductive –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231F20"/>
                            <w:spacing w:val="-1"/>
                            <w:sz w:val="17"/>
                            <w:szCs w:val="17"/>
                          </w:rPr>
                          <w:t>Female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Adverse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pregnancy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outcome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Delivery complications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Fetal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malposition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Adverse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pregnancy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outcome (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Low-birth weight infant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Neonatal death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Premature labor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Pregnancy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complications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Spontaneous abortion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Breast tissue hypoplasia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Dyspareunia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Infertility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Pelvic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adhesions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Pelvic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floor dysfunction</w:t>
                        </w:r>
                      </w:p>
                    </w:tc>
                  </w:tr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 w:line="251" w:lineRule="auto"/>
                          <w:ind w:left="70" w:right="1287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Premature ovarian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insufficiency/</w:t>
                        </w:r>
                        <w:r>
                          <w:rPr>
                            <w:rFonts w:ascii="HelveticaNeueLT Std Cn"/>
                            <w:color w:val="231F20"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premature menopause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Psychosexual/sexual dysfunction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Puberty - absence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Puberty - delayed/arrested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Reduced fertility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Symptomatic ovarian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cysts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Uterine vascular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insufficiency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Vaginal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fibrosis/stenosis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Vulvar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scarring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Reproductive – female complication,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3"/>
                            <w:sz w:val="17"/>
                            <w:szCs w:val="17"/>
                          </w:rPr>
                          <w:t>other,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231F20"/>
                            <w:sz w:val="17"/>
                            <w:szCs w:val="17"/>
                          </w:rPr>
                          <w:t>Reproductive – Male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Anejaculation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Azoospermia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Ejaculatory dysfunction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Erectile dysfunction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Infertility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Oligospermia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Puberty - absence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Puberty - delayed/arrested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Reduced fertility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Retrograde ejaculation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Testosterone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deficiency/insufficiency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Reproductive – male complication,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3"/>
                            <w:sz w:val="17"/>
                            <w:szCs w:val="17"/>
                          </w:rPr>
                          <w:t>other,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Urinary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Asymptomatic bacteriuria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Bladder fibrosis</w:t>
                        </w:r>
                      </w:p>
                    </w:tc>
                  </w:tr>
                </w:tbl>
                <w:p w:rsidR="00822DC6" w:rsidRDefault="00822DC6"/>
              </w:txbxContent>
            </v:textbox>
          </v:shape>
        </w:pict>
      </w:r>
      <w:r w:rsidR="00326FFA">
        <w:rPr>
          <w:rFonts w:ascii="Times New Roman"/>
          <w:sz w:val="20"/>
        </w:rPr>
        <w:tab/>
      </w:r>
      <w:r>
        <w:rPr>
          <w:rFonts w:ascii="Times New Roman"/>
          <w:position w:val="499"/>
          <w:sz w:val="20"/>
        </w:rPr>
      </w:r>
      <w:r>
        <w:rPr>
          <w:rFonts w:ascii="Times New Roman"/>
          <w:position w:val="499"/>
          <w:sz w:val="20"/>
        </w:rPr>
        <w:pict>
          <v:shape id="_x0000_s1026" type="#_x0000_t202" style="width:171.9pt;height:362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:rsidR="00822DC6" w:rsidRDefault="00326FFA">
                        <w:pPr>
                          <w:spacing w:before="28" w:line="243" w:lineRule="auto"/>
                          <w:ind w:left="69" w:right="347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#17: Complications/Late Effects (by system)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Urinary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urinary tract infection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Dysfunctional voiding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Fanconi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syndrome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Glomerular injury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Hemorrhagic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cystitis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Hydrocele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Hydronephrosis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Hyperfiltration</w:t>
                        </w:r>
                        <w:proofErr w:type="spellEnd"/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Hypertension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Hypophosphatemic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rickets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Proteinuria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Renal dysfunction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Renal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insufficiency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Renal tubular acidosis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Reservoir calculi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Spontaneous 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neobladder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perforation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Urinary incontinence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Urinary tract obstruction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Vesicoureteral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reflux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Urinary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No late effects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identified</w:t>
                        </w:r>
                      </w:p>
                    </w:tc>
                  </w:tr>
                  <w:tr w:rsidR="00822DC6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89D4E3"/>
                      </w:tcPr>
                      <w:p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</w:tbl>
                <w:p w:rsidR="00822DC6" w:rsidRDefault="00822DC6"/>
              </w:txbxContent>
            </v:textbox>
          </v:shape>
        </w:pict>
      </w:r>
    </w:p>
    <w:sectPr w:rsidR="00822DC6">
      <w:pgSz w:w="12240" w:h="15840"/>
      <w:pgMar w:top="2360" w:right="600" w:bottom="560" w:left="620" w:header="720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FF" w:rsidRDefault="00CF4DFF">
      <w:r>
        <w:separator/>
      </w:r>
    </w:p>
  </w:endnote>
  <w:endnote w:type="continuationSeparator" w:id="0">
    <w:p w:rsidR="00CF4DFF" w:rsidRDefault="00CF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staSlabAltBold">
    <w:panose1 w:val="02060804030204060204"/>
    <w:charset w:val="00"/>
    <w:family w:val="roman"/>
    <w:pitch w:val="variable"/>
    <w:sig w:usb0="00000003" w:usb1="00000000" w:usb2="00000000" w:usb3="00000000" w:csb0="00000001" w:csb1="00000000"/>
  </w:font>
  <w:font w:name="HelveticaNeueLT Std Cn">
    <w:panose1 w:val="020B05060305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C6" w:rsidRDefault="00CF4DF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pt;margin-top:762.65pt;width:219.95pt;height:15.75pt;z-index:-85672;mso-position-horizontal-relative:page;mso-position-vertical-relative:page" filled="f" stroked="f">
          <v:textbox inset="0,0,0,0">
            <w:txbxContent>
              <w:p w:rsidR="00822DC6" w:rsidRDefault="00326FFA">
                <w:pPr>
                  <w:spacing w:line="225" w:lineRule="exact"/>
                  <w:ind w:left="20"/>
                  <w:rPr>
                    <w:rFonts w:ascii="HelveticaNeueLT Std Cn" w:eastAsia="HelveticaNeueLT Std Cn" w:hAnsi="HelveticaNeueLT Std Cn" w:cs="HelveticaNeueLT Std Cn"/>
                    <w:sz w:val="20"/>
                    <w:szCs w:val="20"/>
                  </w:rPr>
                </w:pPr>
                <w:r>
                  <w:rPr>
                    <w:rFonts w:ascii="HelveticaNeueLT Std Cn" w:eastAsia="HelveticaNeueLT Std Cn" w:hAnsi="HelveticaNeueLT Std Cn" w:cs="HelveticaNeueLT Std Cn"/>
                    <w:color w:val="231F20"/>
                    <w:sz w:val="20"/>
                    <w:szCs w:val="20"/>
                  </w:rPr>
                  <w:t xml:space="preserve">COG </w:t>
                </w:r>
                <w:r w:rsidR="00E04660">
                  <w:rPr>
                    <w:rFonts w:ascii="HelveticaNeueLT Std Cn" w:eastAsia="HelveticaNeueLT Std Cn" w:hAnsi="HelveticaNeueLT Std Cn" w:cs="HelveticaNeueLT Std Cn"/>
                    <w:color w:val="231F20"/>
                    <w:spacing w:val="-5"/>
                    <w:sz w:val="20"/>
                    <w:szCs w:val="20"/>
                  </w:rPr>
                  <w:t>Summary</w:t>
                </w:r>
                <w:r w:rsidR="001A6D17">
                  <w:rPr>
                    <w:rFonts w:ascii="HelveticaNeueLT Std Cn" w:eastAsia="HelveticaNeueLT Std Cn" w:hAnsi="HelveticaNeueLT Std Cn" w:cs="HelveticaNeueLT Std Cn"/>
                    <w:color w:val="231F20"/>
                    <w:spacing w:val="-5"/>
                    <w:sz w:val="20"/>
                    <w:szCs w:val="20"/>
                  </w:rPr>
                  <w:t xml:space="preserve"> of Cancer Treatment</w:t>
                </w:r>
                <w:r w:rsidR="00E04660">
                  <w:rPr>
                    <w:rFonts w:ascii="HelveticaNeueLT Std Cn" w:eastAsia="HelveticaNeueLT Std Cn" w:hAnsi="HelveticaNeueLT Std Cn" w:cs="HelveticaNeueLT Std Cn"/>
                    <w:color w:val="231F20"/>
                    <w:spacing w:val="-5"/>
                    <w:sz w:val="20"/>
                    <w:szCs w:val="20"/>
                  </w:rPr>
                  <w:t xml:space="preserve"> (Comprehensive </w:t>
                </w:r>
                <w:r w:rsidR="00E04660">
                  <w:rPr>
                    <w:rFonts w:ascii="HelveticaNeueLT Std Cn" w:eastAsia="HelveticaNeueLT Std Cn" w:hAnsi="HelveticaNeueLT Std Cn" w:cs="HelveticaNeueLT Std Cn"/>
                    <w:color w:val="231F20"/>
                    <w:sz w:val="20"/>
                    <w:szCs w:val="20"/>
                  </w:rPr>
                  <w:t>Version)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70.3pt;margin-top:762.65pt;width:103.7pt;height:12pt;z-index:-85648;mso-position-horizontal-relative:page;mso-position-vertical-relative:page" filled="f" stroked="f">
          <v:textbox inset="0,0,0,0">
            <w:txbxContent>
              <w:p w:rsidR="00822DC6" w:rsidRDefault="00326FFA">
                <w:pPr>
                  <w:spacing w:line="225" w:lineRule="exact"/>
                  <w:ind w:left="20"/>
                  <w:rPr>
                    <w:rFonts w:ascii="HelveticaNeueLT Std Cn" w:eastAsia="HelveticaNeueLT Std Cn" w:hAnsi="HelveticaNeueLT Std Cn" w:cs="HelveticaNeueLT Std Cn"/>
                    <w:sz w:val="20"/>
                    <w:szCs w:val="20"/>
                  </w:rPr>
                </w:pPr>
                <w:r>
                  <w:rPr>
                    <w:rFonts w:ascii="HelveticaNeueLT Std Cn" w:eastAsia="HelveticaNeueLT Std Cn" w:hAnsi="HelveticaNeueLT Std Cn" w:cs="HelveticaNeueLT Std Cn"/>
                    <w:color w:val="231F20"/>
                    <w:spacing w:val="-1"/>
                    <w:sz w:val="20"/>
                    <w:szCs w:val="20"/>
                  </w:rPr>
                  <w:t>Version</w:t>
                </w:r>
                <w:r>
                  <w:rPr>
                    <w:rFonts w:ascii="HelveticaNeueLT Std Cn" w:eastAsia="HelveticaNeueLT Std Cn" w:hAnsi="HelveticaNeueLT Std Cn" w:cs="HelveticaNeueLT Std Cn"/>
                    <w:color w:val="231F20"/>
                    <w:sz w:val="20"/>
                    <w:szCs w:val="20"/>
                  </w:rPr>
                  <w:t xml:space="preserve"> 5.0 – October 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FF" w:rsidRDefault="00CF4DFF">
      <w:r>
        <w:separator/>
      </w:r>
    </w:p>
  </w:footnote>
  <w:footnote w:type="continuationSeparator" w:id="0">
    <w:p w:rsidR="00CF4DFF" w:rsidRDefault="00CF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C6" w:rsidRDefault="00CF4DF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6pt;margin-top:36pt;width:62.6pt;height:36.15pt;z-index:-85720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4" type="#_x0000_t75" style="position:absolute;margin-left:118.7pt;margin-top:47.2pt;width:73.85pt;height:15.15pt;z-index:-85696;mso-position-horizontal-relative:page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C6" w:rsidRDefault="00CF4DF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pt;margin-top:36pt;width:62.6pt;height:36.15pt;z-index:-85624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0" type="#_x0000_t75" style="position:absolute;margin-left:118.7pt;margin-top:47.2pt;width:73.85pt;height:15.15pt;z-index:-85600;mso-position-horizontal-relative:page;mso-position-vertical-relative:page">
          <v:imagedata r:id="rId2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0.05pt;width:542.05pt;height:39.4pt;z-index:-85576;mso-position-horizontal-relative:page;mso-position-vertical-relative:page" filled="f" stroked="f">
          <v:textbox inset="0,0,0,0">
            <w:txbxContent>
              <w:p w:rsidR="00822DC6" w:rsidRDefault="00326FFA">
                <w:pPr>
                  <w:spacing w:before="2"/>
                  <w:ind w:left="20"/>
                  <w:rPr>
                    <w:rFonts w:ascii="VistaSlabAltBold" w:eastAsia="VistaSlabAltBold" w:hAnsi="VistaSlabAltBold" w:cs="VistaSlabAltBold"/>
                    <w:sz w:val="34"/>
                    <w:szCs w:val="34"/>
                  </w:rPr>
                </w:pPr>
                <w:r>
                  <w:rPr>
                    <w:rFonts w:ascii="VistaSlabAltBold"/>
                    <w:b/>
                    <w:color w:val="006271"/>
                    <w:spacing w:val="-3"/>
                    <w:sz w:val="34"/>
                  </w:rPr>
                  <w:t>Key</w:t>
                </w:r>
                <w:r>
                  <w:rPr>
                    <w:rFonts w:ascii="VistaSlabAltBold"/>
                    <w:b/>
                    <w:color w:val="006271"/>
                    <w:spacing w:val="-2"/>
                    <w:sz w:val="34"/>
                  </w:rPr>
                  <w:t xml:space="preserve"> </w:t>
                </w:r>
                <w:r>
                  <w:rPr>
                    <w:rFonts w:ascii="VistaSlabAltBold"/>
                    <w:b/>
                    <w:color w:val="006271"/>
                    <w:sz w:val="34"/>
                  </w:rPr>
                  <w:t>for</w:t>
                </w:r>
                <w:r>
                  <w:rPr>
                    <w:rFonts w:ascii="VistaSlabAltBold"/>
                    <w:b/>
                    <w:color w:val="006271"/>
                    <w:spacing w:val="-2"/>
                    <w:sz w:val="34"/>
                  </w:rPr>
                  <w:t xml:space="preserve"> </w:t>
                </w:r>
                <w:r>
                  <w:rPr>
                    <w:rFonts w:ascii="VistaSlabAltBold"/>
                    <w:b/>
                    <w:color w:val="006271"/>
                    <w:sz w:val="34"/>
                  </w:rPr>
                  <w:t>Completing</w:t>
                </w:r>
                <w:r>
                  <w:rPr>
                    <w:rFonts w:ascii="VistaSlabAltBold"/>
                    <w:b/>
                    <w:color w:val="006271"/>
                    <w:spacing w:val="-2"/>
                    <w:sz w:val="34"/>
                  </w:rPr>
                  <w:t xml:space="preserve"> </w:t>
                </w:r>
                <w:r>
                  <w:rPr>
                    <w:rFonts w:ascii="VistaSlabAltBold"/>
                    <w:b/>
                    <w:color w:val="006271"/>
                    <w:sz w:val="34"/>
                  </w:rPr>
                  <w:t>Summary</w:t>
                </w:r>
                <w:r>
                  <w:rPr>
                    <w:rFonts w:ascii="VistaSlabAltBold"/>
                    <w:b/>
                    <w:color w:val="006271"/>
                    <w:spacing w:val="-2"/>
                    <w:sz w:val="34"/>
                  </w:rPr>
                  <w:t xml:space="preserve"> </w:t>
                </w:r>
                <w:r>
                  <w:rPr>
                    <w:rFonts w:ascii="VistaSlabAltBold"/>
                    <w:b/>
                    <w:color w:val="006271"/>
                    <w:sz w:val="34"/>
                  </w:rPr>
                  <w:t>of</w:t>
                </w:r>
                <w:r>
                  <w:rPr>
                    <w:rFonts w:ascii="VistaSlabAltBold"/>
                    <w:b/>
                    <w:color w:val="006271"/>
                    <w:spacing w:val="-2"/>
                    <w:sz w:val="34"/>
                  </w:rPr>
                  <w:t xml:space="preserve"> </w:t>
                </w:r>
                <w:r>
                  <w:rPr>
                    <w:rFonts w:ascii="VistaSlabAltBold"/>
                    <w:b/>
                    <w:color w:val="006271"/>
                    <w:sz w:val="34"/>
                  </w:rPr>
                  <w:t>Cancer</w:t>
                </w:r>
                <w:r>
                  <w:rPr>
                    <w:rFonts w:ascii="VistaSlabAltBold"/>
                    <w:b/>
                    <w:color w:val="006271"/>
                    <w:spacing w:val="-2"/>
                    <w:sz w:val="34"/>
                  </w:rPr>
                  <w:t xml:space="preserve"> </w:t>
                </w:r>
                <w:r>
                  <w:rPr>
                    <w:rFonts w:ascii="VistaSlabAltBold"/>
                    <w:b/>
                    <w:color w:val="006271"/>
                    <w:spacing w:val="-1"/>
                    <w:sz w:val="34"/>
                  </w:rPr>
                  <w:t>Treatment</w:t>
                </w:r>
                <w:r>
                  <w:rPr>
                    <w:rFonts w:ascii="VistaSlabAltBold"/>
                    <w:b/>
                    <w:color w:val="006271"/>
                    <w:spacing w:val="-2"/>
                    <w:sz w:val="34"/>
                  </w:rPr>
                  <w:t xml:space="preserve"> </w:t>
                </w:r>
                <w:r>
                  <w:rPr>
                    <w:rFonts w:ascii="VistaSlabAltBold"/>
                    <w:b/>
                    <w:color w:val="006271"/>
                    <w:spacing w:val="-1"/>
                    <w:sz w:val="34"/>
                  </w:rPr>
                  <w:t>(Comprehensive)</w:t>
                </w:r>
              </w:p>
              <w:p w:rsidR="00822DC6" w:rsidRDefault="00326FFA">
                <w:pPr>
                  <w:spacing w:before="45"/>
                  <w:ind w:left="20"/>
                  <w:rPr>
                    <w:rFonts w:ascii="VistaSlabAltBold" w:eastAsia="VistaSlabAltBold" w:hAnsi="VistaSlabAltBold" w:cs="VistaSlabAltBold"/>
                    <w:sz w:val="34"/>
                    <w:szCs w:val="34"/>
                  </w:rPr>
                </w:pPr>
                <w:r>
                  <w:rPr>
                    <w:rFonts w:ascii="VistaSlabAltBold"/>
                    <w:b/>
                    <w:color w:val="006271"/>
                    <w:sz w:val="34"/>
                  </w:rPr>
                  <w:t>(</w:t>
                </w:r>
                <w:proofErr w:type="spellStart"/>
                <w:r>
                  <w:rPr>
                    <w:rFonts w:ascii="VistaSlabAltBold"/>
                    <w:b/>
                    <w:color w:val="006271"/>
                    <w:sz w:val="34"/>
                  </w:rPr>
                  <w:t>cont</w:t>
                </w:r>
                <w:proofErr w:type="spellEnd"/>
                <w:r>
                  <w:rPr>
                    <w:rFonts w:ascii="VistaSlabAltBold"/>
                    <w:b/>
                    <w:color w:val="006271"/>
                    <w:sz w:val="34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3726"/>
    <w:multiLevelType w:val="hybridMultilevel"/>
    <w:tmpl w:val="CB04CCD4"/>
    <w:lvl w:ilvl="0" w:tplc="71C06BD6">
      <w:start w:val="1"/>
      <w:numFmt w:val="bullet"/>
      <w:lvlText w:val=""/>
      <w:lvlJc w:val="left"/>
      <w:pPr>
        <w:ind w:left="256" w:hanging="186"/>
      </w:pPr>
      <w:rPr>
        <w:rFonts w:ascii="Wingdings" w:eastAsia="Wingdings" w:hAnsi="Wingdings" w:hint="default"/>
        <w:color w:val="231F20"/>
        <w:sz w:val="17"/>
        <w:szCs w:val="17"/>
      </w:rPr>
    </w:lvl>
    <w:lvl w:ilvl="1" w:tplc="6928B0BC">
      <w:start w:val="1"/>
      <w:numFmt w:val="bullet"/>
      <w:lvlText w:val="•"/>
      <w:lvlJc w:val="left"/>
      <w:pPr>
        <w:ind w:left="569" w:hanging="186"/>
      </w:pPr>
      <w:rPr>
        <w:rFonts w:hint="default"/>
      </w:rPr>
    </w:lvl>
    <w:lvl w:ilvl="2" w:tplc="97D673B2">
      <w:start w:val="1"/>
      <w:numFmt w:val="bullet"/>
      <w:lvlText w:val="•"/>
      <w:lvlJc w:val="left"/>
      <w:pPr>
        <w:ind w:left="882" w:hanging="186"/>
      </w:pPr>
      <w:rPr>
        <w:rFonts w:hint="default"/>
      </w:rPr>
    </w:lvl>
    <w:lvl w:ilvl="3" w:tplc="14FC7736">
      <w:start w:val="1"/>
      <w:numFmt w:val="bullet"/>
      <w:lvlText w:val="•"/>
      <w:lvlJc w:val="left"/>
      <w:pPr>
        <w:ind w:left="1195" w:hanging="186"/>
      </w:pPr>
      <w:rPr>
        <w:rFonts w:hint="default"/>
      </w:rPr>
    </w:lvl>
    <w:lvl w:ilvl="4" w:tplc="C2E2CB42">
      <w:start w:val="1"/>
      <w:numFmt w:val="bullet"/>
      <w:lvlText w:val="•"/>
      <w:lvlJc w:val="left"/>
      <w:pPr>
        <w:ind w:left="1508" w:hanging="186"/>
      </w:pPr>
      <w:rPr>
        <w:rFonts w:hint="default"/>
      </w:rPr>
    </w:lvl>
    <w:lvl w:ilvl="5" w:tplc="22488F02">
      <w:start w:val="1"/>
      <w:numFmt w:val="bullet"/>
      <w:lvlText w:val="•"/>
      <w:lvlJc w:val="left"/>
      <w:pPr>
        <w:ind w:left="1821" w:hanging="186"/>
      </w:pPr>
      <w:rPr>
        <w:rFonts w:hint="default"/>
      </w:rPr>
    </w:lvl>
    <w:lvl w:ilvl="6" w:tplc="DD64ED8E">
      <w:start w:val="1"/>
      <w:numFmt w:val="bullet"/>
      <w:lvlText w:val="•"/>
      <w:lvlJc w:val="left"/>
      <w:pPr>
        <w:ind w:left="2134" w:hanging="186"/>
      </w:pPr>
      <w:rPr>
        <w:rFonts w:hint="default"/>
      </w:rPr>
    </w:lvl>
    <w:lvl w:ilvl="7" w:tplc="09E283EC">
      <w:start w:val="1"/>
      <w:numFmt w:val="bullet"/>
      <w:lvlText w:val="•"/>
      <w:lvlJc w:val="left"/>
      <w:pPr>
        <w:ind w:left="2447" w:hanging="186"/>
      </w:pPr>
      <w:rPr>
        <w:rFonts w:hint="default"/>
      </w:rPr>
    </w:lvl>
    <w:lvl w:ilvl="8" w:tplc="6C22CF9C">
      <w:start w:val="1"/>
      <w:numFmt w:val="bullet"/>
      <w:lvlText w:val="•"/>
      <w:lvlJc w:val="left"/>
      <w:pPr>
        <w:ind w:left="2760" w:hanging="186"/>
      </w:pPr>
      <w:rPr>
        <w:rFonts w:hint="default"/>
      </w:rPr>
    </w:lvl>
  </w:abstractNum>
  <w:abstractNum w:abstractNumId="1" w15:restartNumberingAfterBreak="0">
    <w:nsid w:val="0D105F7A"/>
    <w:multiLevelType w:val="hybridMultilevel"/>
    <w:tmpl w:val="179C0A4E"/>
    <w:lvl w:ilvl="0" w:tplc="ACB63EEA">
      <w:start w:val="1"/>
      <w:numFmt w:val="bullet"/>
      <w:lvlText w:val=""/>
      <w:lvlJc w:val="left"/>
      <w:pPr>
        <w:ind w:left="273" w:hanging="204"/>
      </w:pPr>
      <w:rPr>
        <w:rFonts w:ascii="Wingdings" w:eastAsia="Wingdings" w:hAnsi="Wingdings" w:hint="default"/>
        <w:color w:val="231F20"/>
        <w:sz w:val="18"/>
        <w:szCs w:val="18"/>
      </w:rPr>
    </w:lvl>
    <w:lvl w:ilvl="1" w:tplc="FB3A8C98">
      <w:start w:val="1"/>
      <w:numFmt w:val="bullet"/>
      <w:lvlText w:val="•"/>
      <w:lvlJc w:val="left"/>
      <w:pPr>
        <w:ind w:left="460" w:hanging="204"/>
      </w:pPr>
      <w:rPr>
        <w:rFonts w:hint="default"/>
      </w:rPr>
    </w:lvl>
    <w:lvl w:ilvl="2" w:tplc="4E323810">
      <w:start w:val="1"/>
      <w:numFmt w:val="bullet"/>
      <w:lvlText w:val="•"/>
      <w:lvlJc w:val="left"/>
      <w:pPr>
        <w:ind w:left="646" w:hanging="204"/>
      </w:pPr>
      <w:rPr>
        <w:rFonts w:hint="default"/>
      </w:rPr>
    </w:lvl>
    <w:lvl w:ilvl="3" w:tplc="15E08A2C">
      <w:start w:val="1"/>
      <w:numFmt w:val="bullet"/>
      <w:lvlText w:val="•"/>
      <w:lvlJc w:val="left"/>
      <w:pPr>
        <w:ind w:left="833" w:hanging="204"/>
      </w:pPr>
      <w:rPr>
        <w:rFonts w:hint="default"/>
      </w:rPr>
    </w:lvl>
    <w:lvl w:ilvl="4" w:tplc="5F909B12">
      <w:start w:val="1"/>
      <w:numFmt w:val="bullet"/>
      <w:lvlText w:val="•"/>
      <w:lvlJc w:val="left"/>
      <w:pPr>
        <w:ind w:left="1020" w:hanging="204"/>
      </w:pPr>
      <w:rPr>
        <w:rFonts w:hint="default"/>
      </w:rPr>
    </w:lvl>
    <w:lvl w:ilvl="5" w:tplc="7BD28866">
      <w:start w:val="1"/>
      <w:numFmt w:val="bullet"/>
      <w:lvlText w:val="•"/>
      <w:lvlJc w:val="left"/>
      <w:pPr>
        <w:ind w:left="1206" w:hanging="204"/>
      </w:pPr>
      <w:rPr>
        <w:rFonts w:hint="default"/>
      </w:rPr>
    </w:lvl>
    <w:lvl w:ilvl="6" w:tplc="2AFC90A0">
      <w:start w:val="1"/>
      <w:numFmt w:val="bullet"/>
      <w:lvlText w:val="•"/>
      <w:lvlJc w:val="left"/>
      <w:pPr>
        <w:ind w:left="1393" w:hanging="204"/>
      </w:pPr>
      <w:rPr>
        <w:rFonts w:hint="default"/>
      </w:rPr>
    </w:lvl>
    <w:lvl w:ilvl="7" w:tplc="E88CC4E8">
      <w:start w:val="1"/>
      <w:numFmt w:val="bullet"/>
      <w:lvlText w:val="•"/>
      <w:lvlJc w:val="left"/>
      <w:pPr>
        <w:ind w:left="1580" w:hanging="204"/>
      </w:pPr>
      <w:rPr>
        <w:rFonts w:hint="default"/>
      </w:rPr>
    </w:lvl>
    <w:lvl w:ilvl="8" w:tplc="8996D844">
      <w:start w:val="1"/>
      <w:numFmt w:val="bullet"/>
      <w:lvlText w:val="•"/>
      <w:lvlJc w:val="left"/>
      <w:pPr>
        <w:ind w:left="1766" w:hanging="204"/>
      </w:pPr>
      <w:rPr>
        <w:rFonts w:hint="default"/>
      </w:rPr>
    </w:lvl>
  </w:abstractNum>
  <w:abstractNum w:abstractNumId="2" w15:restartNumberingAfterBreak="0">
    <w:nsid w:val="0E770FBA"/>
    <w:multiLevelType w:val="hybridMultilevel"/>
    <w:tmpl w:val="F9249EC0"/>
    <w:lvl w:ilvl="0" w:tplc="D6924266">
      <w:start w:val="1"/>
      <w:numFmt w:val="bullet"/>
      <w:lvlText w:val=""/>
      <w:lvlJc w:val="left"/>
      <w:pPr>
        <w:ind w:left="291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B5609A5C">
      <w:start w:val="1"/>
      <w:numFmt w:val="bullet"/>
      <w:lvlText w:val="•"/>
      <w:lvlJc w:val="left"/>
      <w:pPr>
        <w:ind w:left="342" w:hanging="222"/>
      </w:pPr>
      <w:rPr>
        <w:rFonts w:hint="default"/>
      </w:rPr>
    </w:lvl>
    <w:lvl w:ilvl="2" w:tplc="26A86052">
      <w:start w:val="1"/>
      <w:numFmt w:val="bullet"/>
      <w:lvlText w:val="•"/>
      <w:lvlJc w:val="left"/>
      <w:pPr>
        <w:ind w:left="393" w:hanging="222"/>
      </w:pPr>
      <w:rPr>
        <w:rFonts w:hint="default"/>
      </w:rPr>
    </w:lvl>
    <w:lvl w:ilvl="3" w:tplc="C42A12FC">
      <w:start w:val="1"/>
      <w:numFmt w:val="bullet"/>
      <w:lvlText w:val="•"/>
      <w:lvlJc w:val="left"/>
      <w:pPr>
        <w:ind w:left="444" w:hanging="222"/>
      </w:pPr>
      <w:rPr>
        <w:rFonts w:hint="default"/>
      </w:rPr>
    </w:lvl>
    <w:lvl w:ilvl="4" w:tplc="9F04F5D8">
      <w:start w:val="1"/>
      <w:numFmt w:val="bullet"/>
      <w:lvlText w:val="•"/>
      <w:lvlJc w:val="left"/>
      <w:pPr>
        <w:ind w:left="495" w:hanging="222"/>
      </w:pPr>
      <w:rPr>
        <w:rFonts w:hint="default"/>
      </w:rPr>
    </w:lvl>
    <w:lvl w:ilvl="5" w:tplc="DFCC494C">
      <w:start w:val="1"/>
      <w:numFmt w:val="bullet"/>
      <w:lvlText w:val="•"/>
      <w:lvlJc w:val="left"/>
      <w:pPr>
        <w:ind w:left="546" w:hanging="222"/>
      </w:pPr>
      <w:rPr>
        <w:rFonts w:hint="default"/>
      </w:rPr>
    </w:lvl>
    <w:lvl w:ilvl="6" w:tplc="4C606E50">
      <w:start w:val="1"/>
      <w:numFmt w:val="bullet"/>
      <w:lvlText w:val="•"/>
      <w:lvlJc w:val="left"/>
      <w:pPr>
        <w:ind w:left="598" w:hanging="222"/>
      </w:pPr>
      <w:rPr>
        <w:rFonts w:hint="default"/>
      </w:rPr>
    </w:lvl>
    <w:lvl w:ilvl="7" w:tplc="930E1816">
      <w:start w:val="1"/>
      <w:numFmt w:val="bullet"/>
      <w:lvlText w:val="•"/>
      <w:lvlJc w:val="left"/>
      <w:pPr>
        <w:ind w:left="649" w:hanging="222"/>
      </w:pPr>
      <w:rPr>
        <w:rFonts w:hint="default"/>
      </w:rPr>
    </w:lvl>
    <w:lvl w:ilvl="8" w:tplc="61FC8E58">
      <w:start w:val="1"/>
      <w:numFmt w:val="bullet"/>
      <w:lvlText w:val="•"/>
      <w:lvlJc w:val="left"/>
      <w:pPr>
        <w:ind w:left="700" w:hanging="222"/>
      </w:pPr>
      <w:rPr>
        <w:rFonts w:hint="default"/>
      </w:rPr>
    </w:lvl>
  </w:abstractNum>
  <w:abstractNum w:abstractNumId="3" w15:restartNumberingAfterBreak="0">
    <w:nsid w:val="174203AF"/>
    <w:multiLevelType w:val="hybridMultilevel"/>
    <w:tmpl w:val="1C9AC5BA"/>
    <w:lvl w:ilvl="0" w:tplc="E2E2A792">
      <w:start w:val="1"/>
      <w:numFmt w:val="bullet"/>
      <w:lvlText w:val=""/>
      <w:lvlJc w:val="left"/>
      <w:pPr>
        <w:ind w:left="244" w:hanging="204"/>
      </w:pPr>
      <w:rPr>
        <w:rFonts w:ascii="Wingdings" w:eastAsia="Wingdings" w:hAnsi="Wingdings" w:hint="default"/>
        <w:color w:val="231F20"/>
        <w:sz w:val="18"/>
        <w:szCs w:val="18"/>
      </w:rPr>
    </w:lvl>
    <w:lvl w:ilvl="1" w:tplc="0FC0BDDE">
      <w:start w:val="1"/>
      <w:numFmt w:val="bullet"/>
      <w:lvlText w:val="•"/>
      <w:lvlJc w:val="left"/>
      <w:pPr>
        <w:ind w:left="1020" w:hanging="204"/>
      </w:pPr>
      <w:rPr>
        <w:rFonts w:hint="default"/>
      </w:rPr>
    </w:lvl>
    <w:lvl w:ilvl="2" w:tplc="60F4FE86">
      <w:start w:val="1"/>
      <w:numFmt w:val="bullet"/>
      <w:lvlText w:val="•"/>
      <w:lvlJc w:val="left"/>
      <w:pPr>
        <w:ind w:left="1796" w:hanging="204"/>
      </w:pPr>
      <w:rPr>
        <w:rFonts w:hint="default"/>
      </w:rPr>
    </w:lvl>
    <w:lvl w:ilvl="3" w:tplc="25AC88D2">
      <w:start w:val="1"/>
      <w:numFmt w:val="bullet"/>
      <w:lvlText w:val="•"/>
      <w:lvlJc w:val="left"/>
      <w:pPr>
        <w:ind w:left="2572" w:hanging="204"/>
      </w:pPr>
      <w:rPr>
        <w:rFonts w:hint="default"/>
      </w:rPr>
    </w:lvl>
    <w:lvl w:ilvl="4" w:tplc="880E1606">
      <w:start w:val="1"/>
      <w:numFmt w:val="bullet"/>
      <w:lvlText w:val="•"/>
      <w:lvlJc w:val="left"/>
      <w:pPr>
        <w:ind w:left="3348" w:hanging="204"/>
      </w:pPr>
      <w:rPr>
        <w:rFonts w:hint="default"/>
      </w:rPr>
    </w:lvl>
    <w:lvl w:ilvl="5" w:tplc="48344D40">
      <w:start w:val="1"/>
      <w:numFmt w:val="bullet"/>
      <w:lvlText w:val="•"/>
      <w:lvlJc w:val="left"/>
      <w:pPr>
        <w:ind w:left="4124" w:hanging="204"/>
      </w:pPr>
      <w:rPr>
        <w:rFonts w:hint="default"/>
      </w:rPr>
    </w:lvl>
    <w:lvl w:ilvl="6" w:tplc="018EFC30">
      <w:start w:val="1"/>
      <w:numFmt w:val="bullet"/>
      <w:lvlText w:val="•"/>
      <w:lvlJc w:val="left"/>
      <w:pPr>
        <w:ind w:left="4900" w:hanging="204"/>
      </w:pPr>
      <w:rPr>
        <w:rFonts w:hint="default"/>
      </w:rPr>
    </w:lvl>
    <w:lvl w:ilvl="7" w:tplc="5E4E2A9A">
      <w:start w:val="1"/>
      <w:numFmt w:val="bullet"/>
      <w:lvlText w:val="•"/>
      <w:lvlJc w:val="left"/>
      <w:pPr>
        <w:ind w:left="5677" w:hanging="204"/>
      </w:pPr>
      <w:rPr>
        <w:rFonts w:hint="default"/>
      </w:rPr>
    </w:lvl>
    <w:lvl w:ilvl="8" w:tplc="AAE8372E">
      <w:start w:val="1"/>
      <w:numFmt w:val="bullet"/>
      <w:lvlText w:val="•"/>
      <w:lvlJc w:val="left"/>
      <w:pPr>
        <w:ind w:left="6453" w:hanging="204"/>
      </w:pPr>
      <w:rPr>
        <w:rFonts w:hint="default"/>
      </w:rPr>
    </w:lvl>
  </w:abstractNum>
  <w:abstractNum w:abstractNumId="4" w15:restartNumberingAfterBreak="0">
    <w:nsid w:val="1931236A"/>
    <w:multiLevelType w:val="hybridMultilevel"/>
    <w:tmpl w:val="B614D0AE"/>
    <w:lvl w:ilvl="0" w:tplc="4D74EA40">
      <w:start w:val="1"/>
      <w:numFmt w:val="bullet"/>
      <w:lvlText w:val=""/>
      <w:lvlJc w:val="left"/>
      <w:pPr>
        <w:ind w:left="329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2C7E6A66">
      <w:start w:val="1"/>
      <w:numFmt w:val="bullet"/>
      <w:lvlText w:val="•"/>
      <w:lvlJc w:val="left"/>
      <w:pPr>
        <w:ind w:left="482" w:hanging="222"/>
      </w:pPr>
      <w:rPr>
        <w:rFonts w:hint="default"/>
      </w:rPr>
    </w:lvl>
    <w:lvl w:ilvl="2" w:tplc="68C27AC2">
      <w:start w:val="1"/>
      <w:numFmt w:val="bullet"/>
      <w:lvlText w:val="•"/>
      <w:lvlJc w:val="left"/>
      <w:pPr>
        <w:ind w:left="635" w:hanging="222"/>
      </w:pPr>
      <w:rPr>
        <w:rFonts w:hint="default"/>
      </w:rPr>
    </w:lvl>
    <w:lvl w:ilvl="3" w:tplc="E190E85A">
      <w:start w:val="1"/>
      <w:numFmt w:val="bullet"/>
      <w:lvlText w:val="•"/>
      <w:lvlJc w:val="left"/>
      <w:pPr>
        <w:ind w:left="787" w:hanging="222"/>
      </w:pPr>
      <w:rPr>
        <w:rFonts w:hint="default"/>
      </w:rPr>
    </w:lvl>
    <w:lvl w:ilvl="4" w:tplc="40E4E4EE">
      <w:start w:val="1"/>
      <w:numFmt w:val="bullet"/>
      <w:lvlText w:val="•"/>
      <w:lvlJc w:val="left"/>
      <w:pPr>
        <w:ind w:left="940" w:hanging="222"/>
      </w:pPr>
      <w:rPr>
        <w:rFonts w:hint="default"/>
      </w:rPr>
    </w:lvl>
    <w:lvl w:ilvl="5" w:tplc="FDB25DDC">
      <w:start w:val="1"/>
      <w:numFmt w:val="bullet"/>
      <w:lvlText w:val="•"/>
      <w:lvlJc w:val="left"/>
      <w:pPr>
        <w:ind w:left="1093" w:hanging="222"/>
      </w:pPr>
      <w:rPr>
        <w:rFonts w:hint="default"/>
      </w:rPr>
    </w:lvl>
    <w:lvl w:ilvl="6" w:tplc="3CD29B6C">
      <w:start w:val="1"/>
      <w:numFmt w:val="bullet"/>
      <w:lvlText w:val="•"/>
      <w:lvlJc w:val="left"/>
      <w:pPr>
        <w:ind w:left="1246" w:hanging="222"/>
      </w:pPr>
      <w:rPr>
        <w:rFonts w:hint="default"/>
      </w:rPr>
    </w:lvl>
    <w:lvl w:ilvl="7" w:tplc="F3D2593C">
      <w:start w:val="1"/>
      <w:numFmt w:val="bullet"/>
      <w:lvlText w:val="•"/>
      <w:lvlJc w:val="left"/>
      <w:pPr>
        <w:ind w:left="1399" w:hanging="222"/>
      </w:pPr>
      <w:rPr>
        <w:rFonts w:hint="default"/>
      </w:rPr>
    </w:lvl>
    <w:lvl w:ilvl="8" w:tplc="BCF826A8">
      <w:start w:val="1"/>
      <w:numFmt w:val="bullet"/>
      <w:lvlText w:val="•"/>
      <w:lvlJc w:val="left"/>
      <w:pPr>
        <w:ind w:left="1551" w:hanging="222"/>
      </w:pPr>
      <w:rPr>
        <w:rFonts w:hint="default"/>
      </w:rPr>
    </w:lvl>
  </w:abstractNum>
  <w:abstractNum w:abstractNumId="5" w15:restartNumberingAfterBreak="0">
    <w:nsid w:val="1EB4195E"/>
    <w:multiLevelType w:val="hybridMultilevel"/>
    <w:tmpl w:val="AAA8701A"/>
    <w:lvl w:ilvl="0" w:tplc="F38CEFC8">
      <w:start w:val="1"/>
      <w:numFmt w:val="bullet"/>
      <w:lvlText w:val=""/>
      <w:lvlJc w:val="left"/>
      <w:pPr>
        <w:ind w:left="329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4A5C129A">
      <w:start w:val="1"/>
      <w:numFmt w:val="bullet"/>
      <w:lvlText w:val="•"/>
      <w:lvlJc w:val="left"/>
      <w:pPr>
        <w:ind w:left="482" w:hanging="222"/>
      </w:pPr>
      <w:rPr>
        <w:rFonts w:hint="default"/>
      </w:rPr>
    </w:lvl>
    <w:lvl w:ilvl="2" w:tplc="00E6B942">
      <w:start w:val="1"/>
      <w:numFmt w:val="bullet"/>
      <w:lvlText w:val="•"/>
      <w:lvlJc w:val="left"/>
      <w:pPr>
        <w:ind w:left="635" w:hanging="222"/>
      </w:pPr>
      <w:rPr>
        <w:rFonts w:hint="default"/>
      </w:rPr>
    </w:lvl>
    <w:lvl w:ilvl="3" w:tplc="B1DCDDCC">
      <w:start w:val="1"/>
      <w:numFmt w:val="bullet"/>
      <w:lvlText w:val="•"/>
      <w:lvlJc w:val="left"/>
      <w:pPr>
        <w:ind w:left="787" w:hanging="222"/>
      </w:pPr>
      <w:rPr>
        <w:rFonts w:hint="default"/>
      </w:rPr>
    </w:lvl>
    <w:lvl w:ilvl="4" w:tplc="8A1A77D0">
      <w:start w:val="1"/>
      <w:numFmt w:val="bullet"/>
      <w:lvlText w:val="•"/>
      <w:lvlJc w:val="left"/>
      <w:pPr>
        <w:ind w:left="940" w:hanging="222"/>
      </w:pPr>
      <w:rPr>
        <w:rFonts w:hint="default"/>
      </w:rPr>
    </w:lvl>
    <w:lvl w:ilvl="5" w:tplc="E9702358">
      <w:start w:val="1"/>
      <w:numFmt w:val="bullet"/>
      <w:lvlText w:val="•"/>
      <w:lvlJc w:val="left"/>
      <w:pPr>
        <w:ind w:left="1093" w:hanging="222"/>
      </w:pPr>
      <w:rPr>
        <w:rFonts w:hint="default"/>
      </w:rPr>
    </w:lvl>
    <w:lvl w:ilvl="6" w:tplc="31340E06">
      <w:start w:val="1"/>
      <w:numFmt w:val="bullet"/>
      <w:lvlText w:val="•"/>
      <w:lvlJc w:val="left"/>
      <w:pPr>
        <w:ind w:left="1246" w:hanging="222"/>
      </w:pPr>
      <w:rPr>
        <w:rFonts w:hint="default"/>
      </w:rPr>
    </w:lvl>
    <w:lvl w:ilvl="7" w:tplc="6E4E331E">
      <w:start w:val="1"/>
      <w:numFmt w:val="bullet"/>
      <w:lvlText w:val="•"/>
      <w:lvlJc w:val="left"/>
      <w:pPr>
        <w:ind w:left="1399" w:hanging="222"/>
      </w:pPr>
      <w:rPr>
        <w:rFonts w:hint="default"/>
      </w:rPr>
    </w:lvl>
    <w:lvl w:ilvl="8" w:tplc="8FB0BDC0">
      <w:start w:val="1"/>
      <w:numFmt w:val="bullet"/>
      <w:lvlText w:val="•"/>
      <w:lvlJc w:val="left"/>
      <w:pPr>
        <w:ind w:left="1551" w:hanging="222"/>
      </w:pPr>
      <w:rPr>
        <w:rFonts w:hint="default"/>
      </w:rPr>
    </w:lvl>
  </w:abstractNum>
  <w:abstractNum w:abstractNumId="6" w15:restartNumberingAfterBreak="0">
    <w:nsid w:val="1F5B203E"/>
    <w:multiLevelType w:val="hybridMultilevel"/>
    <w:tmpl w:val="2B082B86"/>
    <w:lvl w:ilvl="0" w:tplc="08A01BA0">
      <w:start w:val="1"/>
      <w:numFmt w:val="bullet"/>
      <w:lvlText w:val=""/>
      <w:lvlJc w:val="left"/>
      <w:pPr>
        <w:ind w:left="291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205CB744">
      <w:start w:val="1"/>
      <w:numFmt w:val="bullet"/>
      <w:lvlText w:val="•"/>
      <w:lvlJc w:val="left"/>
      <w:pPr>
        <w:ind w:left="342" w:hanging="222"/>
      </w:pPr>
      <w:rPr>
        <w:rFonts w:hint="default"/>
      </w:rPr>
    </w:lvl>
    <w:lvl w:ilvl="2" w:tplc="2F1A5A98">
      <w:start w:val="1"/>
      <w:numFmt w:val="bullet"/>
      <w:lvlText w:val="•"/>
      <w:lvlJc w:val="left"/>
      <w:pPr>
        <w:ind w:left="393" w:hanging="222"/>
      </w:pPr>
      <w:rPr>
        <w:rFonts w:hint="default"/>
      </w:rPr>
    </w:lvl>
    <w:lvl w:ilvl="3" w:tplc="0F28F7D2">
      <w:start w:val="1"/>
      <w:numFmt w:val="bullet"/>
      <w:lvlText w:val="•"/>
      <w:lvlJc w:val="left"/>
      <w:pPr>
        <w:ind w:left="444" w:hanging="222"/>
      </w:pPr>
      <w:rPr>
        <w:rFonts w:hint="default"/>
      </w:rPr>
    </w:lvl>
    <w:lvl w:ilvl="4" w:tplc="D4BE0620">
      <w:start w:val="1"/>
      <w:numFmt w:val="bullet"/>
      <w:lvlText w:val="•"/>
      <w:lvlJc w:val="left"/>
      <w:pPr>
        <w:ind w:left="495" w:hanging="222"/>
      </w:pPr>
      <w:rPr>
        <w:rFonts w:hint="default"/>
      </w:rPr>
    </w:lvl>
    <w:lvl w:ilvl="5" w:tplc="7A1C0454">
      <w:start w:val="1"/>
      <w:numFmt w:val="bullet"/>
      <w:lvlText w:val="•"/>
      <w:lvlJc w:val="left"/>
      <w:pPr>
        <w:ind w:left="546" w:hanging="222"/>
      </w:pPr>
      <w:rPr>
        <w:rFonts w:hint="default"/>
      </w:rPr>
    </w:lvl>
    <w:lvl w:ilvl="6" w:tplc="5D0AD366">
      <w:start w:val="1"/>
      <w:numFmt w:val="bullet"/>
      <w:lvlText w:val="•"/>
      <w:lvlJc w:val="left"/>
      <w:pPr>
        <w:ind w:left="598" w:hanging="222"/>
      </w:pPr>
      <w:rPr>
        <w:rFonts w:hint="default"/>
      </w:rPr>
    </w:lvl>
    <w:lvl w:ilvl="7" w:tplc="9C167FAE">
      <w:start w:val="1"/>
      <w:numFmt w:val="bullet"/>
      <w:lvlText w:val="•"/>
      <w:lvlJc w:val="left"/>
      <w:pPr>
        <w:ind w:left="649" w:hanging="222"/>
      </w:pPr>
      <w:rPr>
        <w:rFonts w:hint="default"/>
      </w:rPr>
    </w:lvl>
    <w:lvl w:ilvl="8" w:tplc="CC72D178">
      <w:start w:val="1"/>
      <w:numFmt w:val="bullet"/>
      <w:lvlText w:val="•"/>
      <w:lvlJc w:val="left"/>
      <w:pPr>
        <w:ind w:left="700" w:hanging="222"/>
      </w:pPr>
      <w:rPr>
        <w:rFonts w:hint="default"/>
      </w:rPr>
    </w:lvl>
  </w:abstractNum>
  <w:abstractNum w:abstractNumId="7" w15:restartNumberingAfterBreak="0">
    <w:nsid w:val="1FC50933"/>
    <w:multiLevelType w:val="hybridMultilevel"/>
    <w:tmpl w:val="2FFACE62"/>
    <w:lvl w:ilvl="0" w:tplc="3D7C375A">
      <w:start w:val="1"/>
      <w:numFmt w:val="bullet"/>
      <w:lvlText w:val=""/>
      <w:lvlJc w:val="left"/>
      <w:pPr>
        <w:ind w:left="329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D386650A">
      <w:start w:val="1"/>
      <w:numFmt w:val="bullet"/>
      <w:lvlText w:val="•"/>
      <w:lvlJc w:val="left"/>
      <w:pPr>
        <w:ind w:left="482" w:hanging="222"/>
      </w:pPr>
      <w:rPr>
        <w:rFonts w:hint="default"/>
      </w:rPr>
    </w:lvl>
    <w:lvl w:ilvl="2" w:tplc="91F882AA">
      <w:start w:val="1"/>
      <w:numFmt w:val="bullet"/>
      <w:lvlText w:val="•"/>
      <w:lvlJc w:val="left"/>
      <w:pPr>
        <w:ind w:left="635" w:hanging="222"/>
      </w:pPr>
      <w:rPr>
        <w:rFonts w:hint="default"/>
      </w:rPr>
    </w:lvl>
    <w:lvl w:ilvl="3" w:tplc="581CC550">
      <w:start w:val="1"/>
      <w:numFmt w:val="bullet"/>
      <w:lvlText w:val="•"/>
      <w:lvlJc w:val="left"/>
      <w:pPr>
        <w:ind w:left="787" w:hanging="222"/>
      </w:pPr>
      <w:rPr>
        <w:rFonts w:hint="default"/>
      </w:rPr>
    </w:lvl>
    <w:lvl w:ilvl="4" w:tplc="0E80ABF0">
      <w:start w:val="1"/>
      <w:numFmt w:val="bullet"/>
      <w:lvlText w:val="•"/>
      <w:lvlJc w:val="left"/>
      <w:pPr>
        <w:ind w:left="940" w:hanging="222"/>
      </w:pPr>
      <w:rPr>
        <w:rFonts w:hint="default"/>
      </w:rPr>
    </w:lvl>
    <w:lvl w:ilvl="5" w:tplc="AEACA4D4">
      <w:start w:val="1"/>
      <w:numFmt w:val="bullet"/>
      <w:lvlText w:val="•"/>
      <w:lvlJc w:val="left"/>
      <w:pPr>
        <w:ind w:left="1093" w:hanging="222"/>
      </w:pPr>
      <w:rPr>
        <w:rFonts w:hint="default"/>
      </w:rPr>
    </w:lvl>
    <w:lvl w:ilvl="6" w:tplc="D8ACD2D6">
      <w:start w:val="1"/>
      <w:numFmt w:val="bullet"/>
      <w:lvlText w:val="•"/>
      <w:lvlJc w:val="left"/>
      <w:pPr>
        <w:ind w:left="1246" w:hanging="222"/>
      </w:pPr>
      <w:rPr>
        <w:rFonts w:hint="default"/>
      </w:rPr>
    </w:lvl>
    <w:lvl w:ilvl="7" w:tplc="FB126B24">
      <w:start w:val="1"/>
      <w:numFmt w:val="bullet"/>
      <w:lvlText w:val="•"/>
      <w:lvlJc w:val="left"/>
      <w:pPr>
        <w:ind w:left="1399" w:hanging="222"/>
      </w:pPr>
      <w:rPr>
        <w:rFonts w:hint="default"/>
      </w:rPr>
    </w:lvl>
    <w:lvl w:ilvl="8" w:tplc="CAFE2D3E">
      <w:start w:val="1"/>
      <w:numFmt w:val="bullet"/>
      <w:lvlText w:val="•"/>
      <w:lvlJc w:val="left"/>
      <w:pPr>
        <w:ind w:left="1551" w:hanging="222"/>
      </w:pPr>
      <w:rPr>
        <w:rFonts w:hint="default"/>
      </w:rPr>
    </w:lvl>
  </w:abstractNum>
  <w:abstractNum w:abstractNumId="8" w15:restartNumberingAfterBreak="0">
    <w:nsid w:val="2C2F4BD0"/>
    <w:multiLevelType w:val="hybridMultilevel"/>
    <w:tmpl w:val="8236E6C6"/>
    <w:lvl w:ilvl="0" w:tplc="FB545550">
      <w:start w:val="1"/>
      <w:numFmt w:val="bullet"/>
      <w:lvlText w:val=""/>
      <w:lvlJc w:val="left"/>
      <w:pPr>
        <w:ind w:left="219" w:hanging="204"/>
      </w:pPr>
      <w:rPr>
        <w:rFonts w:ascii="Wingdings" w:eastAsia="Wingdings" w:hAnsi="Wingdings" w:hint="default"/>
        <w:color w:val="231F20"/>
        <w:sz w:val="18"/>
        <w:szCs w:val="18"/>
      </w:rPr>
    </w:lvl>
    <w:lvl w:ilvl="1" w:tplc="6876FEA2">
      <w:start w:val="1"/>
      <w:numFmt w:val="bullet"/>
      <w:lvlText w:val="•"/>
      <w:lvlJc w:val="left"/>
      <w:pPr>
        <w:ind w:left="998" w:hanging="204"/>
      </w:pPr>
      <w:rPr>
        <w:rFonts w:hint="default"/>
      </w:rPr>
    </w:lvl>
    <w:lvl w:ilvl="2" w:tplc="25A2FC72">
      <w:start w:val="1"/>
      <w:numFmt w:val="bullet"/>
      <w:lvlText w:val="•"/>
      <w:lvlJc w:val="left"/>
      <w:pPr>
        <w:ind w:left="1776" w:hanging="204"/>
      </w:pPr>
      <w:rPr>
        <w:rFonts w:hint="default"/>
      </w:rPr>
    </w:lvl>
    <w:lvl w:ilvl="3" w:tplc="237CA354">
      <w:start w:val="1"/>
      <w:numFmt w:val="bullet"/>
      <w:lvlText w:val="•"/>
      <w:lvlJc w:val="left"/>
      <w:pPr>
        <w:ind w:left="2555" w:hanging="204"/>
      </w:pPr>
      <w:rPr>
        <w:rFonts w:hint="default"/>
      </w:rPr>
    </w:lvl>
    <w:lvl w:ilvl="4" w:tplc="5CD4CB24">
      <w:start w:val="1"/>
      <w:numFmt w:val="bullet"/>
      <w:lvlText w:val="•"/>
      <w:lvlJc w:val="left"/>
      <w:pPr>
        <w:ind w:left="3333" w:hanging="204"/>
      </w:pPr>
      <w:rPr>
        <w:rFonts w:hint="default"/>
      </w:rPr>
    </w:lvl>
    <w:lvl w:ilvl="5" w:tplc="9B2C687A">
      <w:start w:val="1"/>
      <w:numFmt w:val="bullet"/>
      <w:lvlText w:val="•"/>
      <w:lvlJc w:val="left"/>
      <w:pPr>
        <w:ind w:left="4112" w:hanging="204"/>
      </w:pPr>
      <w:rPr>
        <w:rFonts w:hint="default"/>
      </w:rPr>
    </w:lvl>
    <w:lvl w:ilvl="6" w:tplc="7EF28BB0">
      <w:start w:val="1"/>
      <w:numFmt w:val="bullet"/>
      <w:lvlText w:val="•"/>
      <w:lvlJc w:val="left"/>
      <w:pPr>
        <w:ind w:left="4890" w:hanging="204"/>
      </w:pPr>
      <w:rPr>
        <w:rFonts w:hint="default"/>
      </w:rPr>
    </w:lvl>
    <w:lvl w:ilvl="7" w:tplc="84FEA23A">
      <w:start w:val="1"/>
      <w:numFmt w:val="bullet"/>
      <w:lvlText w:val="•"/>
      <w:lvlJc w:val="left"/>
      <w:pPr>
        <w:ind w:left="5669" w:hanging="204"/>
      </w:pPr>
      <w:rPr>
        <w:rFonts w:hint="default"/>
      </w:rPr>
    </w:lvl>
    <w:lvl w:ilvl="8" w:tplc="F22AF9A8">
      <w:start w:val="1"/>
      <w:numFmt w:val="bullet"/>
      <w:lvlText w:val="•"/>
      <w:lvlJc w:val="left"/>
      <w:pPr>
        <w:ind w:left="6448" w:hanging="204"/>
      </w:pPr>
      <w:rPr>
        <w:rFonts w:hint="default"/>
      </w:rPr>
    </w:lvl>
  </w:abstractNum>
  <w:abstractNum w:abstractNumId="9" w15:restartNumberingAfterBreak="0">
    <w:nsid w:val="2F8D6B2A"/>
    <w:multiLevelType w:val="hybridMultilevel"/>
    <w:tmpl w:val="CBF05898"/>
    <w:lvl w:ilvl="0" w:tplc="4C000706">
      <w:start w:val="1"/>
      <w:numFmt w:val="bullet"/>
      <w:lvlText w:val=""/>
      <w:lvlJc w:val="left"/>
      <w:pPr>
        <w:ind w:left="291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D78EDC8C">
      <w:start w:val="1"/>
      <w:numFmt w:val="bullet"/>
      <w:lvlText w:val="•"/>
      <w:lvlJc w:val="left"/>
      <w:pPr>
        <w:ind w:left="342" w:hanging="222"/>
      </w:pPr>
      <w:rPr>
        <w:rFonts w:hint="default"/>
      </w:rPr>
    </w:lvl>
    <w:lvl w:ilvl="2" w:tplc="6C7413E2">
      <w:start w:val="1"/>
      <w:numFmt w:val="bullet"/>
      <w:lvlText w:val="•"/>
      <w:lvlJc w:val="left"/>
      <w:pPr>
        <w:ind w:left="393" w:hanging="222"/>
      </w:pPr>
      <w:rPr>
        <w:rFonts w:hint="default"/>
      </w:rPr>
    </w:lvl>
    <w:lvl w:ilvl="3" w:tplc="2F4E1E7C">
      <w:start w:val="1"/>
      <w:numFmt w:val="bullet"/>
      <w:lvlText w:val="•"/>
      <w:lvlJc w:val="left"/>
      <w:pPr>
        <w:ind w:left="444" w:hanging="222"/>
      </w:pPr>
      <w:rPr>
        <w:rFonts w:hint="default"/>
      </w:rPr>
    </w:lvl>
    <w:lvl w:ilvl="4" w:tplc="EA0A2426">
      <w:start w:val="1"/>
      <w:numFmt w:val="bullet"/>
      <w:lvlText w:val="•"/>
      <w:lvlJc w:val="left"/>
      <w:pPr>
        <w:ind w:left="495" w:hanging="222"/>
      </w:pPr>
      <w:rPr>
        <w:rFonts w:hint="default"/>
      </w:rPr>
    </w:lvl>
    <w:lvl w:ilvl="5" w:tplc="3D322A8C">
      <w:start w:val="1"/>
      <w:numFmt w:val="bullet"/>
      <w:lvlText w:val="•"/>
      <w:lvlJc w:val="left"/>
      <w:pPr>
        <w:ind w:left="546" w:hanging="222"/>
      </w:pPr>
      <w:rPr>
        <w:rFonts w:hint="default"/>
      </w:rPr>
    </w:lvl>
    <w:lvl w:ilvl="6" w:tplc="AB127556">
      <w:start w:val="1"/>
      <w:numFmt w:val="bullet"/>
      <w:lvlText w:val="•"/>
      <w:lvlJc w:val="left"/>
      <w:pPr>
        <w:ind w:left="598" w:hanging="222"/>
      </w:pPr>
      <w:rPr>
        <w:rFonts w:hint="default"/>
      </w:rPr>
    </w:lvl>
    <w:lvl w:ilvl="7" w:tplc="D77892B2">
      <w:start w:val="1"/>
      <w:numFmt w:val="bullet"/>
      <w:lvlText w:val="•"/>
      <w:lvlJc w:val="left"/>
      <w:pPr>
        <w:ind w:left="649" w:hanging="222"/>
      </w:pPr>
      <w:rPr>
        <w:rFonts w:hint="default"/>
      </w:rPr>
    </w:lvl>
    <w:lvl w:ilvl="8" w:tplc="5464DBF6">
      <w:start w:val="1"/>
      <w:numFmt w:val="bullet"/>
      <w:lvlText w:val="•"/>
      <w:lvlJc w:val="left"/>
      <w:pPr>
        <w:ind w:left="700" w:hanging="222"/>
      </w:pPr>
      <w:rPr>
        <w:rFonts w:hint="default"/>
      </w:rPr>
    </w:lvl>
  </w:abstractNum>
  <w:abstractNum w:abstractNumId="10" w15:restartNumberingAfterBreak="0">
    <w:nsid w:val="35037DED"/>
    <w:multiLevelType w:val="hybridMultilevel"/>
    <w:tmpl w:val="76CAAAE6"/>
    <w:lvl w:ilvl="0" w:tplc="C212E21C">
      <w:start w:val="1"/>
      <w:numFmt w:val="bullet"/>
      <w:lvlText w:val=""/>
      <w:lvlJc w:val="left"/>
      <w:pPr>
        <w:ind w:left="490" w:hanging="204"/>
      </w:pPr>
      <w:rPr>
        <w:rFonts w:ascii="Wingdings" w:eastAsia="Wingdings" w:hAnsi="Wingdings" w:hint="default"/>
        <w:color w:val="231F20"/>
        <w:sz w:val="18"/>
        <w:szCs w:val="18"/>
      </w:rPr>
    </w:lvl>
    <w:lvl w:ilvl="1" w:tplc="E982B274">
      <w:start w:val="1"/>
      <w:numFmt w:val="bullet"/>
      <w:lvlText w:val="•"/>
      <w:lvlJc w:val="left"/>
      <w:pPr>
        <w:ind w:left="527" w:hanging="204"/>
      </w:pPr>
      <w:rPr>
        <w:rFonts w:hint="default"/>
      </w:rPr>
    </w:lvl>
    <w:lvl w:ilvl="2" w:tplc="97A62B56">
      <w:start w:val="1"/>
      <w:numFmt w:val="bullet"/>
      <w:lvlText w:val="•"/>
      <w:lvlJc w:val="left"/>
      <w:pPr>
        <w:ind w:left="563" w:hanging="204"/>
      </w:pPr>
      <w:rPr>
        <w:rFonts w:hint="default"/>
      </w:rPr>
    </w:lvl>
    <w:lvl w:ilvl="3" w:tplc="C9E60618">
      <w:start w:val="1"/>
      <w:numFmt w:val="bullet"/>
      <w:lvlText w:val="•"/>
      <w:lvlJc w:val="left"/>
      <w:pPr>
        <w:ind w:left="600" w:hanging="204"/>
      </w:pPr>
      <w:rPr>
        <w:rFonts w:hint="default"/>
      </w:rPr>
    </w:lvl>
    <w:lvl w:ilvl="4" w:tplc="308E22EE">
      <w:start w:val="1"/>
      <w:numFmt w:val="bullet"/>
      <w:lvlText w:val="•"/>
      <w:lvlJc w:val="left"/>
      <w:pPr>
        <w:ind w:left="637" w:hanging="204"/>
      </w:pPr>
      <w:rPr>
        <w:rFonts w:hint="default"/>
      </w:rPr>
    </w:lvl>
    <w:lvl w:ilvl="5" w:tplc="7D9EA594">
      <w:start w:val="1"/>
      <w:numFmt w:val="bullet"/>
      <w:lvlText w:val="•"/>
      <w:lvlJc w:val="left"/>
      <w:pPr>
        <w:ind w:left="673" w:hanging="204"/>
      </w:pPr>
      <w:rPr>
        <w:rFonts w:hint="default"/>
      </w:rPr>
    </w:lvl>
    <w:lvl w:ilvl="6" w:tplc="8FA408CA">
      <w:start w:val="1"/>
      <w:numFmt w:val="bullet"/>
      <w:lvlText w:val="•"/>
      <w:lvlJc w:val="left"/>
      <w:pPr>
        <w:ind w:left="710" w:hanging="204"/>
      </w:pPr>
      <w:rPr>
        <w:rFonts w:hint="default"/>
      </w:rPr>
    </w:lvl>
    <w:lvl w:ilvl="7" w:tplc="7F541CE2">
      <w:start w:val="1"/>
      <w:numFmt w:val="bullet"/>
      <w:lvlText w:val="•"/>
      <w:lvlJc w:val="left"/>
      <w:pPr>
        <w:ind w:left="746" w:hanging="204"/>
      </w:pPr>
      <w:rPr>
        <w:rFonts w:hint="default"/>
      </w:rPr>
    </w:lvl>
    <w:lvl w:ilvl="8" w:tplc="8E9EE75A">
      <w:start w:val="1"/>
      <w:numFmt w:val="bullet"/>
      <w:lvlText w:val="•"/>
      <w:lvlJc w:val="left"/>
      <w:pPr>
        <w:ind w:left="783" w:hanging="204"/>
      </w:pPr>
      <w:rPr>
        <w:rFonts w:hint="default"/>
      </w:rPr>
    </w:lvl>
  </w:abstractNum>
  <w:abstractNum w:abstractNumId="11" w15:restartNumberingAfterBreak="0">
    <w:nsid w:val="3B656491"/>
    <w:multiLevelType w:val="hybridMultilevel"/>
    <w:tmpl w:val="CEF05A6E"/>
    <w:lvl w:ilvl="0" w:tplc="996C4034">
      <w:start w:val="1"/>
      <w:numFmt w:val="bullet"/>
      <w:lvlText w:val=""/>
      <w:lvlJc w:val="left"/>
      <w:pPr>
        <w:ind w:left="329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5D3C1BB0">
      <w:start w:val="1"/>
      <w:numFmt w:val="bullet"/>
      <w:lvlText w:val="•"/>
      <w:lvlJc w:val="left"/>
      <w:pPr>
        <w:ind w:left="482" w:hanging="222"/>
      </w:pPr>
      <w:rPr>
        <w:rFonts w:hint="default"/>
      </w:rPr>
    </w:lvl>
    <w:lvl w:ilvl="2" w:tplc="B748E3FC">
      <w:start w:val="1"/>
      <w:numFmt w:val="bullet"/>
      <w:lvlText w:val="•"/>
      <w:lvlJc w:val="left"/>
      <w:pPr>
        <w:ind w:left="635" w:hanging="222"/>
      </w:pPr>
      <w:rPr>
        <w:rFonts w:hint="default"/>
      </w:rPr>
    </w:lvl>
    <w:lvl w:ilvl="3" w:tplc="C370383A">
      <w:start w:val="1"/>
      <w:numFmt w:val="bullet"/>
      <w:lvlText w:val="•"/>
      <w:lvlJc w:val="left"/>
      <w:pPr>
        <w:ind w:left="787" w:hanging="222"/>
      </w:pPr>
      <w:rPr>
        <w:rFonts w:hint="default"/>
      </w:rPr>
    </w:lvl>
    <w:lvl w:ilvl="4" w:tplc="97842C40">
      <w:start w:val="1"/>
      <w:numFmt w:val="bullet"/>
      <w:lvlText w:val="•"/>
      <w:lvlJc w:val="left"/>
      <w:pPr>
        <w:ind w:left="940" w:hanging="222"/>
      </w:pPr>
      <w:rPr>
        <w:rFonts w:hint="default"/>
      </w:rPr>
    </w:lvl>
    <w:lvl w:ilvl="5" w:tplc="07967BEE">
      <w:start w:val="1"/>
      <w:numFmt w:val="bullet"/>
      <w:lvlText w:val="•"/>
      <w:lvlJc w:val="left"/>
      <w:pPr>
        <w:ind w:left="1093" w:hanging="222"/>
      </w:pPr>
      <w:rPr>
        <w:rFonts w:hint="default"/>
      </w:rPr>
    </w:lvl>
    <w:lvl w:ilvl="6" w:tplc="F05C9826">
      <w:start w:val="1"/>
      <w:numFmt w:val="bullet"/>
      <w:lvlText w:val="•"/>
      <w:lvlJc w:val="left"/>
      <w:pPr>
        <w:ind w:left="1246" w:hanging="222"/>
      </w:pPr>
      <w:rPr>
        <w:rFonts w:hint="default"/>
      </w:rPr>
    </w:lvl>
    <w:lvl w:ilvl="7" w:tplc="83CEFF4A">
      <w:start w:val="1"/>
      <w:numFmt w:val="bullet"/>
      <w:lvlText w:val="•"/>
      <w:lvlJc w:val="left"/>
      <w:pPr>
        <w:ind w:left="1399" w:hanging="222"/>
      </w:pPr>
      <w:rPr>
        <w:rFonts w:hint="default"/>
      </w:rPr>
    </w:lvl>
    <w:lvl w:ilvl="8" w:tplc="4AF272D8">
      <w:start w:val="1"/>
      <w:numFmt w:val="bullet"/>
      <w:lvlText w:val="•"/>
      <w:lvlJc w:val="left"/>
      <w:pPr>
        <w:ind w:left="1551" w:hanging="222"/>
      </w:pPr>
      <w:rPr>
        <w:rFonts w:hint="default"/>
      </w:rPr>
    </w:lvl>
  </w:abstractNum>
  <w:abstractNum w:abstractNumId="12" w15:restartNumberingAfterBreak="0">
    <w:nsid w:val="69D725E5"/>
    <w:multiLevelType w:val="hybridMultilevel"/>
    <w:tmpl w:val="E3D298C0"/>
    <w:lvl w:ilvl="0" w:tplc="7902D886">
      <w:start w:val="1"/>
      <w:numFmt w:val="bullet"/>
      <w:lvlText w:val=""/>
      <w:lvlJc w:val="left"/>
      <w:pPr>
        <w:ind w:left="291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43707848">
      <w:start w:val="1"/>
      <w:numFmt w:val="bullet"/>
      <w:lvlText w:val="•"/>
      <w:lvlJc w:val="left"/>
      <w:pPr>
        <w:ind w:left="342" w:hanging="222"/>
      </w:pPr>
      <w:rPr>
        <w:rFonts w:hint="default"/>
      </w:rPr>
    </w:lvl>
    <w:lvl w:ilvl="2" w:tplc="C9D6AB10">
      <w:start w:val="1"/>
      <w:numFmt w:val="bullet"/>
      <w:lvlText w:val="•"/>
      <w:lvlJc w:val="left"/>
      <w:pPr>
        <w:ind w:left="393" w:hanging="222"/>
      </w:pPr>
      <w:rPr>
        <w:rFonts w:hint="default"/>
      </w:rPr>
    </w:lvl>
    <w:lvl w:ilvl="3" w:tplc="03F4EE54">
      <w:start w:val="1"/>
      <w:numFmt w:val="bullet"/>
      <w:lvlText w:val="•"/>
      <w:lvlJc w:val="left"/>
      <w:pPr>
        <w:ind w:left="444" w:hanging="222"/>
      </w:pPr>
      <w:rPr>
        <w:rFonts w:hint="default"/>
      </w:rPr>
    </w:lvl>
    <w:lvl w:ilvl="4" w:tplc="A5265448">
      <w:start w:val="1"/>
      <w:numFmt w:val="bullet"/>
      <w:lvlText w:val="•"/>
      <w:lvlJc w:val="left"/>
      <w:pPr>
        <w:ind w:left="495" w:hanging="222"/>
      </w:pPr>
      <w:rPr>
        <w:rFonts w:hint="default"/>
      </w:rPr>
    </w:lvl>
    <w:lvl w:ilvl="5" w:tplc="C19AB8BA">
      <w:start w:val="1"/>
      <w:numFmt w:val="bullet"/>
      <w:lvlText w:val="•"/>
      <w:lvlJc w:val="left"/>
      <w:pPr>
        <w:ind w:left="546" w:hanging="222"/>
      </w:pPr>
      <w:rPr>
        <w:rFonts w:hint="default"/>
      </w:rPr>
    </w:lvl>
    <w:lvl w:ilvl="6" w:tplc="6B1C94C0">
      <w:start w:val="1"/>
      <w:numFmt w:val="bullet"/>
      <w:lvlText w:val="•"/>
      <w:lvlJc w:val="left"/>
      <w:pPr>
        <w:ind w:left="598" w:hanging="222"/>
      </w:pPr>
      <w:rPr>
        <w:rFonts w:hint="default"/>
      </w:rPr>
    </w:lvl>
    <w:lvl w:ilvl="7" w:tplc="2C564D1A">
      <w:start w:val="1"/>
      <w:numFmt w:val="bullet"/>
      <w:lvlText w:val="•"/>
      <w:lvlJc w:val="left"/>
      <w:pPr>
        <w:ind w:left="649" w:hanging="222"/>
      </w:pPr>
      <w:rPr>
        <w:rFonts w:hint="default"/>
      </w:rPr>
    </w:lvl>
    <w:lvl w:ilvl="8" w:tplc="660EC4CC">
      <w:start w:val="1"/>
      <w:numFmt w:val="bullet"/>
      <w:lvlText w:val="•"/>
      <w:lvlJc w:val="left"/>
      <w:pPr>
        <w:ind w:left="700" w:hanging="222"/>
      </w:pPr>
      <w:rPr>
        <w:rFonts w:hint="default"/>
      </w:rPr>
    </w:lvl>
  </w:abstractNum>
  <w:abstractNum w:abstractNumId="13" w15:restartNumberingAfterBreak="0">
    <w:nsid w:val="736664A8"/>
    <w:multiLevelType w:val="hybridMultilevel"/>
    <w:tmpl w:val="BA723164"/>
    <w:lvl w:ilvl="0" w:tplc="4E4C4A14">
      <w:start w:val="1"/>
      <w:numFmt w:val="bullet"/>
      <w:lvlText w:val=""/>
      <w:lvlJc w:val="left"/>
      <w:pPr>
        <w:ind w:left="354" w:hanging="204"/>
      </w:pPr>
      <w:rPr>
        <w:rFonts w:ascii="Wingdings" w:eastAsia="Wingdings" w:hAnsi="Wingdings" w:hint="default"/>
        <w:color w:val="231F20"/>
        <w:sz w:val="18"/>
        <w:szCs w:val="18"/>
      </w:rPr>
    </w:lvl>
    <w:lvl w:ilvl="1" w:tplc="369C6A42">
      <w:start w:val="1"/>
      <w:numFmt w:val="bullet"/>
      <w:lvlText w:val="•"/>
      <w:lvlJc w:val="left"/>
      <w:pPr>
        <w:ind w:left="380" w:hanging="204"/>
      </w:pPr>
      <w:rPr>
        <w:rFonts w:hint="default"/>
      </w:rPr>
    </w:lvl>
    <w:lvl w:ilvl="2" w:tplc="CE46F85A">
      <w:start w:val="1"/>
      <w:numFmt w:val="bullet"/>
      <w:lvlText w:val="•"/>
      <w:lvlJc w:val="left"/>
      <w:pPr>
        <w:ind w:left="406" w:hanging="204"/>
      </w:pPr>
      <w:rPr>
        <w:rFonts w:hint="default"/>
      </w:rPr>
    </w:lvl>
    <w:lvl w:ilvl="3" w:tplc="58B6C4E8">
      <w:start w:val="1"/>
      <w:numFmt w:val="bullet"/>
      <w:lvlText w:val="•"/>
      <w:lvlJc w:val="left"/>
      <w:pPr>
        <w:ind w:left="432" w:hanging="204"/>
      </w:pPr>
      <w:rPr>
        <w:rFonts w:hint="default"/>
      </w:rPr>
    </w:lvl>
    <w:lvl w:ilvl="4" w:tplc="823CC5E0">
      <w:start w:val="1"/>
      <w:numFmt w:val="bullet"/>
      <w:lvlText w:val="•"/>
      <w:lvlJc w:val="left"/>
      <w:pPr>
        <w:ind w:left="457" w:hanging="204"/>
      </w:pPr>
      <w:rPr>
        <w:rFonts w:hint="default"/>
      </w:rPr>
    </w:lvl>
    <w:lvl w:ilvl="5" w:tplc="D72095FA">
      <w:start w:val="1"/>
      <w:numFmt w:val="bullet"/>
      <w:lvlText w:val="•"/>
      <w:lvlJc w:val="left"/>
      <w:pPr>
        <w:ind w:left="483" w:hanging="204"/>
      </w:pPr>
      <w:rPr>
        <w:rFonts w:hint="default"/>
      </w:rPr>
    </w:lvl>
    <w:lvl w:ilvl="6" w:tplc="FFCCBB48">
      <w:start w:val="1"/>
      <w:numFmt w:val="bullet"/>
      <w:lvlText w:val="•"/>
      <w:lvlJc w:val="left"/>
      <w:pPr>
        <w:ind w:left="509" w:hanging="204"/>
      </w:pPr>
      <w:rPr>
        <w:rFonts w:hint="default"/>
      </w:rPr>
    </w:lvl>
    <w:lvl w:ilvl="7" w:tplc="66BCD604">
      <w:start w:val="1"/>
      <w:numFmt w:val="bullet"/>
      <w:lvlText w:val="•"/>
      <w:lvlJc w:val="left"/>
      <w:pPr>
        <w:ind w:left="535" w:hanging="204"/>
      </w:pPr>
      <w:rPr>
        <w:rFonts w:hint="default"/>
      </w:rPr>
    </w:lvl>
    <w:lvl w:ilvl="8" w:tplc="0E7AACB4">
      <w:start w:val="1"/>
      <w:numFmt w:val="bullet"/>
      <w:lvlText w:val="•"/>
      <w:lvlJc w:val="left"/>
      <w:pPr>
        <w:ind w:left="560" w:hanging="204"/>
      </w:pPr>
      <w:rPr>
        <w:rFonts w:hint="default"/>
      </w:rPr>
    </w:lvl>
  </w:abstractNum>
  <w:abstractNum w:abstractNumId="14" w15:restartNumberingAfterBreak="0">
    <w:nsid w:val="7D3E74C9"/>
    <w:multiLevelType w:val="hybridMultilevel"/>
    <w:tmpl w:val="3772955C"/>
    <w:lvl w:ilvl="0" w:tplc="902C5FCA">
      <w:start w:val="1"/>
      <w:numFmt w:val="bullet"/>
      <w:lvlText w:val=""/>
      <w:lvlJc w:val="left"/>
      <w:pPr>
        <w:ind w:left="291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4FDC009A">
      <w:start w:val="1"/>
      <w:numFmt w:val="bullet"/>
      <w:lvlText w:val="•"/>
      <w:lvlJc w:val="left"/>
      <w:pPr>
        <w:ind w:left="342" w:hanging="222"/>
      </w:pPr>
      <w:rPr>
        <w:rFonts w:hint="default"/>
      </w:rPr>
    </w:lvl>
    <w:lvl w:ilvl="2" w:tplc="8834A1E0">
      <w:start w:val="1"/>
      <w:numFmt w:val="bullet"/>
      <w:lvlText w:val="•"/>
      <w:lvlJc w:val="left"/>
      <w:pPr>
        <w:ind w:left="393" w:hanging="222"/>
      </w:pPr>
      <w:rPr>
        <w:rFonts w:hint="default"/>
      </w:rPr>
    </w:lvl>
    <w:lvl w:ilvl="3" w:tplc="8C8C4C50">
      <w:start w:val="1"/>
      <w:numFmt w:val="bullet"/>
      <w:lvlText w:val="•"/>
      <w:lvlJc w:val="left"/>
      <w:pPr>
        <w:ind w:left="444" w:hanging="222"/>
      </w:pPr>
      <w:rPr>
        <w:rFonts w:hint="default"/>
      </w:rPr>
    </w:lvl>
    <w:lvl w:ilvl="4" w:tplc="2F820580">
      <w:start w:val="1"/>
      <w:numFmt w:val="bullet"/>
      <w:lvlText w:val="•"/>
      <w:lvlJc w:val="left"/>
      <w:pPr>
        <w:ind w:left="495" w:hanging="222"/>
      </w:pPr>
      <w:rPr>
        <w:rFonts w:hint="default"/>
      </w:rPr>
    </w:lvl>
    <w:lvl w:ilvl="5" w:tplc="4C6C5574">
      <w:start w:val="1"/>
      <w:numFmt w:val="bullet"/>
      <w:lvlText w:val="•"/>
      <w:lvlJc w:val="left"/>
      <w:pPr>
        <w:ind w:left="546" w:hanging="222"/>
      </w:pPr>
      <w:rPr>
        <w:rFonts w:hint="default"/>
      </w:rPr>
    </w:lvl>
    <w:lvl w:ilvl="6" w:tplc="C3228542">
      <w:start w:val="1"/>
      <w:numFmt w:val="bullet"/>
      <w:lvlText w:val="•"/>
      <w:lvlJc w:val="left"/>
      <w:pPr>
        <w:ind w:left="598" w:hanging="222"/>
      </w:pPr>
      <w:rPr>
        <w:rFonts w:hint="default"/>
      </w:rPr>
    </w:lvl>
    <w:lvl w:ilvl="7" w:tplc="CA8036A8">
      <w:start w:val="1"/>
      <w:numFmt w:val="bullet"/>
      <w:lvlText w:val="•"/>
      <w:lvlJc w:val="left"/>
      <w:pPr>
        <w:ind w:left="649" w:hanging="222"/>
      </w:pPr>
      <w:rPr>
        <w:rFonts w:hint="default"/>
      </w:rPr>
    </w:lvl>
    <w:lvl w:ilvl="8" w:tplc="3D600976">
      <w:start w:val="1"/>
      <w:numFmt w:val="bullet"/>
      <w:lvlText w:val="•"/>
      <w:lvlJc w:val="left"/>
      <w:pPr>
        <w:ind w:left="700" w:hanging="222"/>
      </w:pPr>
      <w:rPr>
        <w:rFonts w:hint="default"/>
      </w:rPr>
    </w:lvl>
  </w:abstractNum>
  <w:abstractNum w:abstractNumId="15" w15:restartNumberingAfterBreak="0">
    <w:nsid w:val="7DFB5C6C"/>
    <w:multiLevelType w:val="hybridMultilevel"/>
    <w:tmpl w:val="D9CCF382"/>
    <w:lvl w:ilvl="0" w:tplc="5A9A1D40">
      <w:start w:val="1"/>
      <w:numFmt w:val="bullet"/>
      <w:lvlText w:val=""/>
      <w:lvlJc w:val="left"/>
      <w:pPr>
        <w:ind w:left="329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A8846896">
      <w:start w:val="1"/>
      <w:numFmt w:val="bullet"/>
      <w:lvlText w:val="•"/>
      <w:lvlJc w:val="left"/>
      <w:pPr>
        <w:ind w:left="482" w:hanging="222"/>
      </w:pPr>
      <w:rPr>
        <w:rFonts w:hint="default"/>
      </w:rPr>
    </w:lvl>
    <w:lvl w:ilvl="2" w:tplc="B07CFC8C">
      <w:start w:val="1"/>
      <w:numFmt w:val="bullet"/>
      <w:lvlText w:val="•"/>
      <w:lvlJc w:val="left"/>
      <w:pPr>
        <w:ind w:left="635" w:hanging="222"/>
      </w:pPr>
      <w:rPr>
        <w:rFonts w:hint="default"/>
      </w:rPr>
    </w:lvl>
    <w:lvl w:ilvl="3" w:tplc="42EA7DEA">
      <w:start w:val="1"/>
      <w:numFmt w:val="bullet"/>
      <w:lvlText w:val="•"/>
      <w:lvlJc w:val="left"/>
      <w:pPr>
        <w:ind w:left="787" w:hanging="222"/>
      </w:pPr>
      <w:rPr>
        <w:rFonts w:hint="default"/>
      </w:rPr>
    </w:lvl>
    <w:lvl w:ilvl="4" w:tplc="1FB84028">
      <w:start w:val="1"/>
      <w:numFmt w:val="bullet"/>
      <w:lvlText w:val="•"/>
      <w:lvlJc w:val="left"/>
      <w:pPr>
        <w:ind w:left="940" w:hanging="222"/>
      </w:pPr>
      <w:rPr>
        <w:rFonts w:hint="default"/>
      </w:rPr>
    </w:lvl>
    <w:lvl w:ilvl="5" w:tplc="9A8C5760">
      <w:start w:val="1"/>
      <w:numFmt w:val="bullet"/>
      <w:lvlText w:val="•"/>
      <w:lvlJc w:val="left"/>
      <w:pPr>
        <w:ind w:left="1093" w:hanging="222"/>
      </w:pPr>
      <w:rPr>
        <w:rFonts w:hint="default"/>
      </w:rPr>
    </w:lvl>
    <w:lvl w:ilvl="6" w:tplc="5E7047B2">
      <w:start w:val="1"/>
      <w:numFmt w:val="bullet"/>
      <w:lvlText w:val="•"/>
      <w:lvlJc w:val="left"/>
      <w:pPr>
        <w:ind w:left="1246" w:hanging="222"/>
      </w:pPr>
      <w:rPr>
        <w:rFonts w:hint="default"/>
      </w:rPr>
    </w:lvl>
    <w:lvl w:ilvl="7" w:tplc="07602BA4">
      <w:start w:val="1"/>
      <w:numFmt w:val="bullet"/>
      <w:lvlText w:val="•"/>
      <w:lvlJc w:val="left"/>
      <w:pPr>
        <w:ind w:left="1399" w:hanging="222"/>
      </w:pPr>
      <w:rPr>
        <w:rFonts w:hint="default"/>
      </w:rPr>
    </w:lvl>
    <w:lvl w:ilvl="8" w:tplc="C0D428B4">
      <w:start w:val="1"/>
      <w:numFmt w:val="bullet"/>
      <w:lvlText w:val="•"/>
      <w:lvlJc w:val="left"/>
      <w:pPr>
        <w:ind w:left="1551" w:hanging="22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4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15"/>
  </w:num>
  <w:num w:numId="11">
    <w:abstractNumId w:val="12"/>
  </w:num>
  <w:num w:numId="12">
    <w:abstractNumId w:val="11"/>
  </w:num>
  <w:num w:numId="13">
    <w:abstractNumId w:val="6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22DC6"/>
    <w:rsid w:val="001A6D17"/>
    <w:rsid w:val="00326FFA"/>
    <w:rsid w:val="00822DC6"/>
    <w:rsid w:val="00CF4DFF"/>
    <w:rsid w:val="00E0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5B30B8F"/>
  <w15:docId w15:val="{E602EB51-CCB9-4133-B45E-642C9E1A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60"/>
      <w:ind w:left="100"/>
      <w:outlineLvl w:val="0"/>
    </w:pPr>
    <w:rPr>
      <w:rFonts w:ascii="VistaSlabAltBold" w:eastAsia="VistaSlabAltBold" w:hAnsi="VistaSlabAltBold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"/>
      <w:ind w:left="20"/>
      <w:outlineLvl w:val="1"/>
    </w:pPr>
    <w:rPr>
      <w:rFonts w:ascii="VistaSlabAltBold" w:eastAsia="VistaSlabAltBold" w:hAnsi="VistaSlabAltBold"/>
      <w:b/>
      <w:bCs/>
      <w:sz w:val="34"/>
      <w:szCs w:val="34"/>
    </w:rPr>
  </w:style>
  <w:style w:type="paragraph" w:styleId="Heading3">
    <w:name w:val="heading 3"/>
    <w:basedOn w:val="Normal"/>
    <w:uiPriority w:val="1"/>
    <w:qFormat/>
    <w:pPr>
      <w:spacing w:before="36"/>
      <w:ind w:left="354" w:hanging="203"/>
      <w:outlineLvl w:val="2"/>
    </w:pPr>
    <w:rPr>
      <w:rFonts w:ascii="HelveticaNeueLT Std Cn" w:eastAsia="HelveticaNeueLT Std Cn" w:hAnsi="HelveticaNeueLT Std C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291" w:hanging="221"/>
    </w:pPr>
    <w:rPr>
      <w:rFonts w:ascii="HelveticaNeueLT Std Cn" w:eastAsia="HelveticaNeueLT Std Cn" w:hAnsi="HelveticaNeueLT Std C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4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660"/>
  </w:style>
  <w:style w:type="paragraph" w:styleId="Footer">
    <w:name w:val="footer"/>
    <w:basedOn w:val="Normal"/>
    <w:link w:val="FooterChar"/>
    <w:uiPriority w:val="99"/>
    <w:unhideWhenUsed/>
    <w:rsid w:val="00E04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599</Words>
  <Characters>3416</Characters>
  <Application>Microsoft Office Word</Application>
  <DocSecurity>0</DocSecurity>
  <Lines>28</Lines>
  <Paragraphs>8</Paragraphs>
  <ScaleCrop>false</ScaleCrop>
  <Company>UAB Pediatrics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I.indd</dc:title>
  <dc:creator>jmyork</dc:creator>
  <cp:lastModifiedBy>Wendy Landier</cp:lastModifiedBy>
  <cp:revision>3</cp:revision>
  <dcterms:created xsi:type="dcterms:W3CDTF">2018-10-31T14:39:00Z</dcterms:created>
  <dcterms:modified xsi:type="dcterms:W3CDTF">2018-10-31T19:48:00Z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LastSaved">
    <vt:filetime>2018-10-31T00:00:00Z</vt:filetime>
  </property>
</Properties>
</file>